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2381"/>
        <w:gridCol w:w="7087"/>
      </w:tblGrid>
      <w:tr w:rsidR="00236E75" w:rsidTr="007E2962">
        <w:trPr>
          <w:trHeight w:val="1440"/>
        </w:trPr>
        <w:tc>
          <w:tcPr>
            <w:tcW w:w="2381" w:type="dxa"/>
            <w:tcBorders>
              <w:top w:val="nil"/>
              <w:left w:val="nil"/>
              <w:bottom w:val="nil"/>
              <w:right w:val="nil"/>
            </w:tcBorders>
          </w:tcPr>
          <w:p w:rsidR="00236E75" w:rsidRPr="002D1BA3" w:rsidRDefault="00236E75" w:rsidP="007E2962">
            <w:pPr>
              <w:pStyle w:val="ZCom"/>
            </w:pPr>
            <w:bookmarkStart w:id="0" w:name="_Toc308082191"/>
            <w:bookmarkStart w:id="1" w:name="_Toc366068016"/>
            <w:bookmarkStart w:id="2" w:name="_Ref304211826"/>
            <w:bookmarkStart w:id="3" w:name="_Ref304211829"/>
            <w:bookmarkStart w:id="4" w:name="_Toc308082192"/>
            <w:bookmarkStart w:id="5" w:name="_Toc366068017"/>
            <w:bookmarkStart w:id="6" w:name="_Toc366068040"/>
            <w:bookmarkStart w:id="7" w:name="_GoBack"/>
            <w:bookmarkEnd w:id="7"/>
            <w:r>
              <w:rPr>
                <w:noProof/>
                <w:sz w:val="20"/>
                <w:szCs w:val="20"/>
              </w:rPr>
              <w:drawing>
                <wp:inline distT="0" distB="0" distL="0" distR="0" wp14:anchorId="445CDDF7" wp14:editId="39BC2E36">
                  <wp:extent cx="1367790" cy="673100"/>
                  <wp:effectExtent l="0" t="0" r="3810" b="0"/>
                  <wp:docPr id="34" name="Picture 34"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ogo_ec_17_colors_300dp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67790" cy="673100"/>
                          </a:xfrm>
                          <a:prstGeom prst="rect">
                            <a:avLst/>
                          </a:prstGeom>
                          <a:noFill/>
                          <a:ln>
                            <a:noFill/>
                          </a:ln>
                        </pic:spPr>
                      </pic:pic>
                    </a:graphicData>
                  </a:graphic>
                </wp:inline>
              </w:drawing>
            </w:r>
          </w:p>
        </w:tc>
        <w:tc>
          <w:tcPr>
            <w:tcW w:w="7087" w:type="dxa"/>
            <w:tcBorders>
              <w:top w:val="nil"/>
              <w:left w:val="nil"/>
              <w:bottom w:val="nil"/>
              <w:right w:val="nil"/>
            </w:tcBorders>
          </w:tcPr>
          <w:p w:rsidR="00236E75" w:rsidRPr="002D1BA3" w:rsidRDefault="00236E75" w:rsidP="007E2962">
            <w:pPr>
              <w:pStyle w:val="ZCom"/>
              <w:spacing w:before="90"/>
            </w:pPr>
            <w:r w:rsidRPr="002D1BA3">
              <w:t>EUROPEAN COMMISSION</w:t>
            </w:r>
          </w:p>
          <w:p w:rsidR="00236E75" w:rsidRPr="002D1BA3" w:rsidRDefault="00236E75" w:rsidP="007E2962">
            <w:pPr>
              <w:pStyle w:val="ZDGName"/>
            </w:pPr>
            <w:r w:rsidRPr="002D1BA3">
              <w:t xml:space="preserve">DIRECTORATE-GENERAL </w:t>
            </w:r>
          </w:p>
          <w:p w:rsidR="00236E75" w:rsidRPr="002D1BA3" w:rsidRDefault="00236E75" w:rsidP="007E2962">
            <w:pPr>
              <w:pStyle w:val="ZDGName"/>
            </w:pPr>
            <w:r w:rsidRPr="002D1BA3">
              <w:t>TAXATION AND CUSTOMS UNION</w:t>
            </w:r>
          </w:p>
          <w:p w:rsidR="00236E75" w:rsidRPr="002D1BA3" w:rsidRDefault="00A74C08" w:rsidP="007E2962">
            <w:pPr>
              <w:pStyle w:val="ZDGName"/>
            </w:pPr>
            <w:r w:rsidRPr="00A74C08">
              <w:t>Indirect Taxation and Tax administration</w:t>
            </w:r>
          </w:p>
          <w:p w:rsidR="00236E75" w:rsidRPr="002D1BA3" w:rsidRDefault="00236E75" w:rsidP="007E2962">
            <w:pPr>
              <w:pStyle w:val="ZDGName"/>
            </w:pPr>
            <w:r w:rsidRPr="002D1BA3">
              <w:rPr>
                <w:b/>
                <w:bCs/>
              </w:rPr>
              <w:t>Taxation systems &amp; IT compliance</w:t>
            </w:r>
          </w:p>
          <w:p w:rsidR="00236E75" w:rsidRPr="002D1BA3" w:rsidRDefault="00236E75" w:rsidP="007E2962">
            <w:pPr>
              <w:pStyle w:val="ZDGName"/>
            </w:pPr>
          </w:p>
        </w:tc>
      </w:tr>
    </w:tbl>
    <w:p w:rsidR="00236E75" w:rsidRDefault="00236E75" w:rsidP="00236E75">
      <w:pPr>
        <w:pStyle w:val="Date"/>
      </w:pPr>
    </w:p>
    <w:p w:rsidR="00236E75" w:rsidRDefault="00236E75" w:rsidP="00236E75"/>
    <w:p w:rsidR="00883DE6" w:rsidRDefault="00883DE6" w:rsidP="00236E75"/>
    <w:p w:rsidR="00883DE6" w:rsidRDefault="00883DE6" w:rsidP="00236E75"/>
    <w:p w:rsidR="00883DE6" w:rsidRDefault="00883DE6" w:rsidP="00236E75"/>
    <w:p w:rsidR="00236E75" w:rsidRDefault="00236E75" w:rsidP="00236E75"/>
    <w:p w:rsidR="00236E75" w:rsidRDefault="00236E75" w:rsidP="00236E75"/>
    <w:p w:rsidR="00236E75" w:rsidRDefault="00236E75" w:rsidP="00236E75"/>
    <w:p w:rsidR="00236E75" w:rsidRDefault="00236E75" w:rsidP="00236E75"/>
    <w:p w:rsidR="00236E75" w:rsidRPr="00884E6E" w:rsidRDefault="00236E75" w:rsidP="00236E75">
      <w:pPr>
        <w:jc w:val="center"/>
        <w:rPr>
          <w:b/>
          <w:sz w:val="52"/>
        </w:rPr>
      </w:pPr>
      <w:r>
        <w:rPr>
          <w:b/>
          <w:sz w:val="52"/>
        </w:rPr>
        <w:t>SAF-MOSS XML</w:t>
      </w:r>
      <w:r w:rsidRPr="00884E6E">
        <w:rPr>
          <w:b/>
          <w:sz w:val="52"/>
        </w:rPr>
        <w:t xml:space="preserve"> </w:t>
      </w:r>
      <w:r>
        <w:rPr>
          <w:b/>
          <w:sz w:val="52"/>
        </w:rPr>
        <w:t>S</w:t>
      </w:r>
      <w:r w:rsidRPr="00884E6E">
        <w:rPr>
          <w:b/>
          <w:sz w:val="52"/>
        </w:rPr>
        <w:t>chema</w:t>
      </w:r>
      <w:r>
        <w:rPr>
          <w:b/>
          <w:sz w:val="52"/>
        </w:rPr>
        <w:t xml:space="preserve"> specifications</w:t>
      </w:r>
      <w:r w:rsidRPr="00884E6E">
        <w:rPr>
          <w:b/>
          <w:sz w:val="52"/>
        </w:rPr>
        <w:br/>
        <w:t xml:space="preserve"> DG TAXUD </w:t>
      </w:r>
    </w:p>
    <w:p w:rsidR="00883DE6" w:rsidRDefault="00883DE6">
      <w:pPr>
        <w:spacing w:after="0" w:line="240" w:lineRule="auto"/>
      </w:pPr>
      <w:r>
        <w:br w:type="page"/>
      </w:r>
    </w:p>
    <w:sdt>
      <w:sdtPr>
        <w:id w:val="-2047904375"/>
        <w:docPartObj>
          <w:docPartGallery w:val="Table of Contents"/>
          <w:docPartUnique/>
        </w:docPartObj>
      </w:sdtPr>
      <w:sdtEndPr>
        <w:rPr>
          <w:b/>
          <w:bCs/>
          <w:noProof/>
        </w:rPr>
      </w:sdtEndPr>
      <w:sdtContent>
        <w:p w:rsidR="00236E75" w:rsidRPr="00A9055E" w:rsidRDefault="00236E75" w:rsidP="00A9055E">
          <w:pPr>
            <w:pBdr>
              <w:bottom w:val="single" w:sz="4" w:space="1" w:color="auto"/>
            </w:pBdr>
            <w:spacing w:after="120" w:line="240" w:lineRule="auto"/>
            <w:jc w:val="both"/>
            <w:rPr>
              <w:rFonts w:ascii="Arial" w:eastAsia="Times New Roman" w:hAnsi="Arial"/>
              <w:b/>
              <w:bCs/>
              <w:sz w:val="24"/>
              <w:szCs w:val="24"/>
            </w:rPr>
          </w:pPr>
          <w:r w:rsidRPr="00A9055E">
            <w:rPr>
              <w:rFonts w:ascii="Arial" w:eastAsia="Times New Roman" w:hAnsi="Arial"/>
              <w:b/>
              <w:bCs/>
              <w:sz w:val="24"/>
              <w:szCs w:val="24"/>
            </w:rPr>
            <w:t xml:space="preserve">Table of </w:t>
          </w:r>
          <w:r w:rsidRPr="00A9055E">
            <w:rPr>
              <w:rFonts w:ascii="Arial" w:eastAsia="Times New Roman" w:hAnsi="Arial"/>
              <w:b/>
              <w:sz w:val="24"/>
              <w:szCs w:val="24"/>
            </w:rPr>
            <w:t>Contents</w:t>
          </w:r>
        </w:p>
        <w:p w:rsidR="00616285" w:rsidRDefault="00236E75">
          <w:pPr>
            <w:pStyle w:val="TOC1"/>
            <w:tabs>
              <w:tab w:val="left" w:pos="440"/>
              <w:tab w:val="right" w:leader="dot" w:pos="9062"/>
            </w:tabs>
            <w:rPr>
              <w:rFonts w:asciiTheme="minorHAnsi" w:eastAsiaTheme="minorEastAsia" w:hAnsiTheme="minorHAnsi" w:cstheme="minorBidi"/>
              <w:noProof/>
              <w:lang w:eastAsia="en-GB"/>
            </w:rPr>
          </w:pPr>
          <w:r>
            <w:fldChar w:fldCharType="begin"/>
          </w:r>
          <w:r>
            <w:instrText xml:space="preserve"> TOC \o "1-3" \h \z \u </w:instrText>
          </w:r>
          <w:r>
            <w:fldChar w:fldCharType="separate"/>
          </w:r>
          <w:hyperlink w:anchor="_Toc402885499" w:history="1">
            <w:r w:rsidR="00616285" w:rsidRPr="00B40DE6">
              <w:rPr>
                <w:rStyle w:val="Hyperlink"/>
                <w:noProof/>
              </w:rPr>
              <w:t>1</w:t>
            </w:r>
            <w:r w:rsidR="00616285">
              <w:rPr>
                <w:rFonts w:asciiTheme="minorHAnsi" w:eastAsiaTheme="minorEastAsia" w:hAnsiTheme="minorHAnsi" w:cstheme="minorBidi"/>
                <w:noProof/>
                <w:lang w:eastAsia="en-GB"/>
              </w:rPr>
              <w:tab/>
            </w:r>
            <w:r w:rsidR="00616285" w:rsidRPr="00B40DE6">
              <w:rPr>
                <w:rStyle w:val="Hyperlink"/>
                <w:noProof/>
              </w:rPr>
              <w:t>Purpose of this document</w:t>
            </w:r>
            <w:r w:rsidR="00616285">
              <w:rPr>
                <w:noProof/>
                <w:webHidden/>
              </w:rPr>
              <w:tab/>
            </w:r>
            <w:r w:rsidR="00616285">
              <w:rPr>
                <w:noProof/>
                <w:webHidden/>
              </w:rPr>
              <w:fldChar w:fldCharType="begin"/>
            </w:r>
            <w:r w:rsidR="00616285">
              <w:rPr>
                <w:noProof/>
                <w:webHidden/>
              </w:rPr>
              <w:instrText xml:space="preserve"> PAGEREF _Toc402885499 \h </w:instrText>
            </w:r>
            <w:r w:rsidR="00616285">
              <w:rPr>
                <w:noProof/>
                <w:webHidden/>
              </w:rPr>
            </w:r>
            <w:r w:rsidR="00616285">
              <w:rPr>
                <w:noProof/>
                <w:webHidden/>
              </w:rPr>
              <w:fldChar w:fldCharType="separate"/>
            </w:r>
            <w:r w:rsidR="00616285">
              <w:rPr>
                <w:noProof/>
                <w:webHidden/>
              </w:rPr>
              <w:t>3</w:t>
            </w:r>
            <w:r w:rsidR="00616285">
              <w:rPr>
                <w:noProof/>
                <w:webHidden/>
              </w:rPr>
              <w:fldChar w:fldCharType="end"/>
            </w:r>
          </w:hyperlink>
        </w:p>
        <w:p w:rsidR="00616285" w:rsidRDefault="00616285">
          <w:pPr>
            <w:pStyle w:val="TOC1"/>
            <w:tabs>
              <w:tab w:val="left" w:pos="440"/>
              <w:tab w:val="right" w:leader="dot" w:pos="9062"/>
            </w:tabs>
            <w:rPr>
              <w:rFonts w:asciiTheme="minorHAnsi" w:eastAsiaTheme="minorEastAsia" w:hAnsiTheme="minorHAnsi" w:cstheme="minorBidi"/>
              <w:noProof/>
              <w:lang w:eastAsia="en-GB"/>
            </w:rPr>
          </w:pPr>
          <w:hyperlink w:anchor="_Toc402885500" w:history="1">
            <w:r w:rsidRPr="00B40DE6">
              <w:rPr>
                <w:rStyle w:val="Hyperlink"/>
                <w:noProof/>
                <w:lang w:eastAsia="en-GB"/>
              </w:rPr>
              <w:t>2</w:t>
            </w:r>
            <w:r>
              <w:rPr>
                <w:rFonts w:asciiTheme="minorHAnsi" w:eastAsiaTheme="minorEastAsia" w:hAnsiTheme="minorHAnsi" w:cstheme="minorBidi"/>
                <w:noProof/>
                <w:lang w:eastAsia="en-GB"/>
              </w:rPr>
              <w:tab/>
            </w:r>
            <w:r w:rsidRPr="00B40DE6">
              <w:rPr>
                <w:rStyle w:val="Hyperlink"/>
                <w:noProof/>
                <w:lang w:eastAsia="en-GB"/>
              </w:rPr>
              <w:t>SAF-MOSS XML Schema</w:t>
            </w:r>
            <w:r>
              <w:rPr>
                <w:noProof/>
                <w:webHidden/>
              </w:rPr>
              <w:tab/>
            </w:r>
            <w:r>
              <w:rPr>
                <w:noProof/>
                <w:webHidden/>
              </w:rPr>
              <w:fldChar w:fldCharType="begin"/>
            </w:r>
            <w:r>
              <w:rPr>
                <w:noProof/>
                <w:webHidden/>
              </w:rPr>
              <w:instrText xml:space="preserve"> PAGEREF _Toc402885500 \h </w:instrText>
            </w:r>
            <w:r>
              <w:rPr>
                <w:noProof/>
                <w:webHidden/>
              </w:rPr>
            </w:r>
            <w:r>
              <w:rPr>
                <w:noProof/>
                <w:webHidden/>
              </w:rPr>
              <w:fldChar w:fldCharType="separate"/>
            </w:r>
            <w:r>
              <w:rPr>
                <w:noProof/>
                <w:webHidden/>
              </w:rPr>
              <w:t>4</w:t>
            </w:r>
            <w:r>
              <w:rPr>
                <w:noProof/>
                <w:webHidden/>
              </w:rPr>
              <w:fldChar w:fldCharType="end"/>
            </w:r>
          </w:hyperlink>
        </w:p>
        <w:p w:rsidR="00616285" w:rsidRDefault="00616285">
          <w:pPr>
            <w:pStyle w:val="TOC2"/>
            <w:tabs>
              <w:tab w:val="left" w:pos="880"/>
              <w:tab w:val="right" w:leader="dot" w:pos="9062"/>
            </w:tabs>
            <w:rPr>
              <w:rFonts w:asciiTheme="minorHAnsi" w:eastAsiaTheme="minorEastAsia" w:hAnsiTheme="minorHAnsi" w:cstheme="minorBidi"/>
              <w:noProof/>
              <w:lang w:eastAsia="en-GB"/>
            </w:rPr>
          </w:pPr>
          <w:hyperlink w:anchor="_Toc402885501" w:history="1">
            <w:r w:rsidRPr="00B40DE6">
              <w:rPr>
                <w:rStyle w:val="Hyperlink"/>
                <w:noProof/>
                <w:lang w:eastAsia="en-GB"/>
              </w:rPr>
              <w:t>2.1</w:t>
            </w:r>
            <w:r>
              <w:rPr>
                <w:rFonts w:asciiTheme="minorHAnsi" w:eastAsiaTheme="minorEastAsia" w:hAnsiTheme="minorHAnsi" w:cstheme="minorBidi"/>
                <w:noProof/>
                <w:lang w:eastAsia="en-GB"/>
              </w:rPr>
              <w:tab/>
            </w:r>
            <w:r w:rsidRPr="00B40DE6">
              <w:rPr>
                <w:rStyle w:val="Hyperlink"/>
                <w:noProof/>
                <w:lang w:eastAsia="en-GB"/>
              </w:rPr>
              <w:t>SAF-MOSS Message</w:t>
            </w:r>
            <w:r>
              <w:rPr>
                <w:noProof/>
                <w:webHidden/>
              </w:rPr>
              <w:tab/>
            </w:r>
            <w:r>
              <w:rPr>
                <w:noProof/>
                <w:webHidden/>
              </w:rPr>
              <w:fldChar w:fldCharType="begin"/>
            </w:r>
            <w:r>
              <w:rPr>
                <w:noProof/>
                <w:webHidden/>
              </w:rPr>
              <w:instrText xml:space="preserve"> PAGEREF _Toc402885501 \h </w:instrText>
            </w:r>
            <w:r>
              <w:rPr>
                <w:noProof/>
                <w:webHidden/>
              </w:rPr>
            </w:r>
            <w:r>
              <w:rPr>
                <w:noProof/>
                <w:webHidden/>
              </w:rPr>
              <w:fldChar w:fldCharType="separate"/>
            </w:r>
            <w:r>
              <w:rPr>
                <w:noProof/>
                <w:webHidden/>
              </w:rPr>
              <w:t>4</w:t>
            </w:r>
            <w:r>
              <w:rPr>
                <w:noProof/>
                <w:webHidden/>
              </w:rPr>
              <w:fldChar w:fldCharType="end"/>
            </w:r>
          </w:hyperlink>
        </w:p>
        <w:p w:rsidR="00616285" w:rsidRDefault="00616285">
          <w:pPr>
            <w:pStyle w:val="TOC2"/>
            <w:tabs>
              <w:tab w:val="left" w:pos="880"/>
              <w:tab w:val="right" w:leader="dot" w:pos="9062"/>
            </w:tabs>
            <w:rPr>
              <w:rFonts w:asciiTheme="minorHAnsi" w:eastAsiaTheme="minorEastAsia" w:hAnsiTheme="minorHAnsi" w:cstheme="minorBidi"/>
              <w:noProof/>
              <w:lang w:eastAsia="en-GB"/>
            </w:rPr>
          </w:pPr>
          <w:hyperlink w:anchor="_Toc402885502" w:history="1">
            <w:r w:rsidRPr="00B40DE6">
              <w:rPr>
                <w:rStyle w:val="Hyperlink"/>
                <w:noProof/>
                <w:lang w:eastAsia="en-GB"/>
              </w:rPr>
              <w:t>2.2</w:t>
            </w:r>
            <w:r>
              <w:rPr>
                <w:rFonts w:asciiTheme="minorHAnsi" w:eastAsiaTheme="minorEastAsia" w:hAnsiTheme="minorHAnsi" w:cstheme="minorBidi"/>
                <w:noProof/>
                <w:lang w:eastAsia="en-GB"/>
              </w:rPr>
              <w:tab/>
            </w:r>
            <w:r w:rsidRPr="00B40DE6">
              <w:rPr>
                <w:rStyle w:val="Hyperlink"/>
                <w:noProof/>
                <w:lang w:eastAsia="en-GB"/>
              </w:rPr>
              <w:t>Detail of the Header</w:t>
            </w:r>
            <w:r>
              <w:rPr>
                <w:noProof/>
                <w:webHidden/>
              </w:rPr>
              <w:tab/>
            </w:r>
            <w:r>
              <w:rPr>
                <w:noProof/>
                <w:webHidden/>
              </w:rPr>
              <w:fldChar w:fldCharType="begin"/>
            </w:r>
            <w:r>
              <w:rPr>
                <w:noProof/>
                <w:webHidden/>
              </w:rPr>
              <w:instrText xml:space="preserve"> PAGEREF _Toc402885502 \h </w:instrText>
            </w:r>
            <w:r>
              <w:rPr>
                <w:noProof/>
                <w:webHidden/>
              </w:rPr>
            </w:r>
            <w:r>
              <w:rPr>
                <w:noProof/>
                <w:webHidden/>
              </w:rPr>
              <w:fldChar w:fldCharType="separate"/>
            </w:r>
            <w:r>
              <w:rPr>
                <w:noProof/>
                <w:webHidden/>
              </w:rPr>
              <w:t>5</w:t>
            </w:r>
            <w:r>
              <w:rPr>
                <w:noProof/>
                <w:webHidden/>
              </w:rPr>
              <w:fldChar w:fldCharType="end"/>
            </w:r>
          </w:hyperlink>
        </w:p>
        <w:p w:rsidR="00616285" w:rsidRDefault="00616285">
          <w:pPr>
            <w:pStyle w:val="TOC2"/>
            <w:tabs>
              <w:tab w:val="left" w:pos="880"/>
              <w:tab w:val="right" w:leader="dot" w:pos="9062"/>
            </w:tabs>
            <w:rPr>
              <w:rFonts w:asciiTheme="minorHAnsi" w:eastAsiaTheme="minorEastAsia" w:hAnsiTheme="minorHAnsi" w:cstheme="minorBidi"/>
              <w:noProof/>
              <w:lang w:eastAsia="en-GB"/>
            </w:rPr>
          </w:pPr>
          <w:hyperlink w:anchor="_Toc402885503" w:history="1">
            <w:r w:rsidRPr="00B40DE6">
              <w:rPr>
                <w:rStyle w:val="Hyperlink"/>
                <w:noProof/>
              </w:rPr>
              <w:t>2.3</w:t>
            </w:r>
            <w:r>
              <w:rPr>
                <w:rFonts w:asciiTheme="minorHAnsi" w:eastAsiaTheme="minorEastAsia" w:hAnsiTheme="minorHAnsi" w:cstheme="minorBidi"/>
                <w:noProof/>
                <w:lang w:eastAsia="en-GB"/>
              </w:rPr>
              <w:tab/>
            </w:r>
            <w:r w:rsidRPr="00B40DE6">
              <w:rPr>
                <w:rStyle w:val="Hyperlink"/>
                <w:noProof/>
              </w:rPr>
              <w:t>Detail of the MasterFiles element</w:t>
            </w:r>
            <w:r>
              <w:rPr>
                <w:noProof/>
                <w:webHidden/>
              </w:rPr>
              <w:tab/>
            </w:r>
            <w:r>
              <w:rPr>
                <w:noProof/>
                <w:webHidden/>
              </w:rPr>
              <w:fldChar w:fldCharType="begin"/>
            </w:r>
            <w:r>
              <w:rPr>
                <w:noProof/>
                <w:webHidden/>
              </w:rPr>
              <w:instrText xml:space="preserve"> PAGEREF _Toc402885503 \h </w:instrText>
            </w:r>
            <w:r>
              <w:rPr>
                <w:noProof/>
                <w:webHidden/>
              </w:rPr>
            </w:r>
            <w:r>
              <w:rPr>
                <w:noProof/>
                <w:webHidden/>
              </w:rPr>
              <w:fldChar w:fldCharType="separate"/>
            </w:r>
            <w:r>
              <w:rPr>
                <w:noProof/>
                <w:webHidden/>
              </w:rPr>
              <w:t>6</w:t>
            </w:r>
            <w:r>
              <w:rPr>
                <w:noProof/>
                <w:webHidden/>
              </w:rPr>
              <w:fldChar w:fldCharType="end"/>
            </w:r>
          </w:hyperlink>
        </w:p>
        <w:p w:rsidR="00616285" w:rsidRDefault="00616285">
          <w:pPr>
            <w:pStyle w:val="TOC2"/>
            <w:tabs>
              <w:tab w:val="left" w:pos="880"/>
              <w:tab w:val="right" w:leader="dot" w:pos="9062"/>
            </w:tabs>
            <w:rPr>
              <w:rFonts w:asciiTheme="minorHAnsi" w:eastAsiaTheme="minorEastAsia" w:hAnsiTheme="minorHAnsi" w:cstheme="minorBidi"/>
              <w:noProof/>
              <w:lang w:eastAsia="en-GB"/>
            </w:rPr>
          </w:pPr>
          <w:hyperlink w:anchor="_Toc402885504" w:history="1">
            <w:r w:rsidRPr="00B40DE6">
              <w:rPr>
                <w:rStyle w:val="Hyperlink"/>
                <w:noProof/>
              </w:rPr>
              <w:t>2.4</w:t>
            </w:r>
            <w:r>
              <w:rPr>
                <w:rFonts w:asciiTheme="minorHAnsi" w:eastAsiaTheme="minorEastAsia" w:hAnsiTheme="minorHAnsi" w:cstheme="minorBidi"/>
                <w:noProof/>
                <w:lang w:eastAsia="en-GB"/>
              </w:rPr>
              <w:tab/>
            </w:r>
            <w:r w:rsidRPr="00B40DE6">
              <w:rPr>
                <w:rStyle w:val="Hyperlink"/>
                <w:noProof/>
              </w:rPr>
              <w:t>Detail of the ServiceTransactions element</w:t>
            </w:r>
            <w:r>
              <w:rPr>
                <w:noProof/>
                <w:webHidden/>
              </w:rPr>
              <w:tab/>
            </w:r>
            <w:r>
              <w:rPr>
                <w:noProof/>
                <w:webHidden/>
              </w:rPr>
              <w:fldChar w:fldCharType="begin"/>
            </w:r>
            <w:r>
              <w:rPr>
                <w:noProof/>
                <w:webHidden/>
              </w:rPr>
              <w:instrText xml:space="preserve"> PAGEREF _Toc402885504 \h </w:instrText>
            </w:r>
            <w:r>
              <w:rPr>
                <w:noProof/>
                <w:webHidden/>
              </w:rPr>
            </w:r>
            <w:r>
              <w:rPr>
                <w:noProof/>
                <w:webHidden/>
              </w:rPr>
              <w:fldChar w:fldCharType="separate"/>
            </w:r>
            <w:r>
              <w:rPr>
                <w:noProof/>
                <w:webHidden/>
              </w:rPr>
              <w:t>7</w:t>
            </w:r>
            <w:r>
              <w:rPr>
                <w:noProof/>
                <w:webHidden/>
              </w:rPr>
              <w:fldChar w:fldCharType="end"/>
            </w:r>
          </w:hyperlink>
        </w:p>
        <w:p w:rsidR="00616285" w:rsidRDefault="00616285">
          <w:pPr>
            <w:pStyle w:val="TOC3"/>
            <w:tabs>
              <w:tab w:val="left" w:pos="1320"/>
              <w:tab w:val="right" w:leader="dot" w:pos="9062"/>
            </w:tabs>
            <w:rPr>
              <w:rFonts w:asciiTheme="minorHAnsi" w:eastAsiaTheme="minorEastAsia" w:hAnsiTheme="minorHAnsi" w:cstheme="minorBidi"/>
              <w:noProof/>
              <w:lang w:eastAsia="en-GB"/>
            </w:rPr>
          </w:pPr>
          <w:hyperlink w:anchor="_Toc402885505" w:history="1">
            <w:r w:rsidRPr="00B40DE6">
              <w:rPr>
                <w:rStyle w:val="Hyperlink"/>
                <w:noProof/>
              </w:rPr>
              <w:t>2.4.1</w:t>
            </w:r>
            <w:r>
              <w:rPr>
                <w:rFonts w:asciiTheme="minorHAnsi" w:eastAsiaTheme="minorEastAsia" w:hAnsiTheme="minorHAnsi" w:cstheme="minorBidi"/>
                <w:noProof/>
                <w:lang w:eastAsia="en-GB"/>
              </w:rPr>
              <w:tab/>
            </w:r>
            <w:r w:rsidRPr="00B40DE6">
              <w:rPr>
                <w:rStyle w:val="Hyperlink"/>
                <w:noProof/>
              </w:rPr>
              <w:t>Detail of the ServiceTransaction element</w:t>
            </w:r>
            <w:r>
              <w:rPr>
                <w:noProof/>
                <w:webHidden/>
              </w:rPr>
              <w:tab/>
            </w:r>
            <w:r>
              <w:rPr>
                <w:noProof/>
                <w:webHidden/>
              </w:rPr>
              <w:fldChar w:fldCharType="begin"/>
            </w:r>
            <w:r>
              <w:rPr>
                <w:noProof/>
                <w:webHidden/>
              </w:rPr>
              <w:instrText xml:space="preserve"> PAGEREF _Toc402885505 \h </w:instrText>
            </w:r>
            <w:r>
              <w:rPr>
                <w:noProof/>
                <w:webHidden/>
              </w:rPr>
            </w:r>
            <w:r>
              <w:rPr>
                <w:noProof/>
                <w:webHidden/>
              </w:rPr>
              <w:fldChar w:fldCharType="separate"/>
            </w:r>
            <w:r>
              <w:rPr>
                <w:noProof/>
                <w:webHidden/>
              </w:rPr>
              <w:t>8</w:t>
            </w:r>
            <w:r>
              <w:rPr>
                <w:noProof/>
                <w:webHidden/>
              </w:rPr>
              <w:fldChar w:fldCharType="end"/>
            </w:r>
          </w:hyperlink>
        </w:p>
        <w:p w:rsidR="00616285" w:rsidRDefault="00616285">
          <w:pPr>
            <w:pStyle w:val="TOC2"/>
            <w:tabs>
              <w:tab w:val="left" w:pos="880"/>
              <w:tab w:val="right" w:leader="dot" w:pos="9062"/>
            </w:tabs>
            <w:rPr>
              <w:rFonts w:asciiTheme="minorHAnsi" w:eastAsiaTheme="minorEastAsia" w:hAnsiTheme="minorHAnsi" w:cstheme="minorBidi"/>
              <w:noProof/>
              <w:lang w:eastAsia="en-GB"/>
            </w:rPr>
          </w:pPr>
          <w:hyperlink w:anchor="_Toc402885506" w:history="1">
            <w:r w:rsidRPr="00B40DE6">
              <w:rPr>
                <w:rStyle w:val="Hyperlink"/>
                <w:noProof/>
              </w:rPr>
              <w:t>2.5</w:t>
            </w:r>
            <w:r>
              <w:rPr>
                <w:rFonts w:asciiTheme="minorHAnsi" w:eastAsiaTheme="minorEastAsia" w:hAnsiTheme="minorHAnsi" w:cstheme="minorBidi"/>
                <w:noProof/>
                <w:lang w:eastAsia="en-GB"/>
              </w:rPr>
              <w:tab/>
            </w:r>
            <w:r w:rsidRPr="00B40DE6">
              <w:rPr>
                <w:rStyle w:val="Hyperlink"/>
                <w:noProof/>
              </w:rPr>
              <w:t>Constraints set on the XML Schema</w:t>
            </w:r>
            <w:r>
              <w:rPr>
                <w:noProof/>
                <w:webHidden/>
              </w:rPr>
              <w:tab/>
            </w:r>
            <w:r>
              <w:rPr>
                <w:noProof/>
                <w:webHidden/>
              </w:rPr>
              <w:fldChar w:fldCharType="begin"/>
            </w:r>
            <w:r>
              <w:rPr>
                <w:noProof/>
                <w:webHidden/>
              </w:rPr>
              <w:instrText xml:space="preserve"> PAGEREF _Toc402885506 \h </w:instrText>
            </w:r>
            <w:r>
              <w:rPr>
                <w:noProof/>
                <w:webHidden/>
              </w:rPr>
            </w:r>
            <w:r>
              <w:rPr>
                <w:noProof/>
                <w:webHidden/>
              </w:rPr>
              <w:fldChar w:fldCharType="separate"/>
            </w:r>
            <w:r>
              <w:rPr>
                <w:noProof/>
                <w:webHidden/>
              </w:rPr>
              <w:t>17</w:t>
            </w:r>
            <w:r>
              <w:rPr>
                <w:noProof/>
                <w:webHidden/>
              </w:rPr>
              <w:fldChar w:fldCharType="end"/>
            </w:r>
          </w:hyperlink>
        </w:p>
        <w:p w:rsidR="00616285" w:rsidRDefault="00616285">
          <w:pPr>
            <w:pStyle w:val="TOC2"/>
            <w:tabs>
              <w:tab w:val="left" w:pos="880"/>
              <w:tab w:val="right" w:leader="dot" w:pos="9062"/>
            </w:tabs>
            <w:rPr>
              <w:rFonts w:asciiTheme="minorHAnsi" w:eastAsiaTheme="minorEastAsia" w:hAnsiTheme="minorHAnsi" w:cstheme="minorBidi"/>
              <w:noProof/>
              <w:lang w:eastAsia="en-GB"/>
            </w:rPr>
          </w:pPr>
          <w:hyperlink w:anchor="_Toc402885507" w:history="1">
            <w:r w:rsidRPr="00B40DE6">
              <w:rPr>
                <w:rStyle w:val="Hyperlink"/>
                <w:noProof/>
              </w:rPr>
              <w:t>2.6</w:t>
            </w:r>
            <w:r>
              <w:rPr>
                <w:rFonts w:asciiTheme="minorHAnsi" w:eastAsiaTheme="minorEastAsia" w:hAnsiTheme="minorHAnsi" w:cstheme="minorBidi"/>
                <w:noProof/>
                <w:lang w:eastAsia="en-GB"/>
              </w:rPr>
              <w:tab/>
            </w:r>
            <w:r w:rsidRPr="00B40DE6">
              <w:rPr>
                <w:rStyle w:val="Hyperlink"/>
                <w:noProof/>
              </w:rPr>
              <w:t>Common Elements</w:t>
            </w:r>
            <w:r>
              <w:rPr>
                <w:noProof/>
                <w:webHidden/>
              </w:rPr>
              <w:tab/>
            </w:r>
            <w:r>
              <w:rPr>
                <w:noProof/>
                <w:webHidden/>
              </w:rPr>
              <w:fldChar w:fldCharType="begin"/>
            </w:r>
            <w:r>
              <w:rPr>
                <w:noProof/>
                <w:webHidden/>
              </w:rPr>
              <w:instrText xml:space="preserve"> PAGEREF _Toc402885507 \h </w:instrText>
            </w:r>
            <w:r>
              <w:rPr>
                <w:noProof/>
                <w:webHidden/>
              </w:rPr>
            </w:r>
            <w:r>
              <w:rPr>
                <w:noProof/>
                <w:webHidden/>
              </w:rPr>
              <w:fldChar w:fldCharType="separate"/>
            </w:r>
            <w:r>
              <w:rPr>
                <w:noProof/>
                <w:webHidden/>
              </w:rPr>
              <w:t>17</w:t>
            </w:r>
            <w:r>
              <w:rPr>
                <w:noProof/>
                <w:webHidden/>
              </w:rPr>
              <w:fldChar w:fldCharType="end"/>
            </w:r>
          </w:hyperlink>
        </w:p>
        <w:p w:rsidR="00616285" w:rsidRDefault="00616285">
          <w:pPr>
            <w:pStyle w:val="TOC3"/>
            <w:tabs>
              <w:tab w:val="left" w:pos="1320"/>
              <w:tab w:val="right" w:leader="dot" w:pos="9062"/>
            </w:tabs>
            <w:rPr>
              <w:rFonts w:asciiTheme="minorHAnsi" w:eastAsiaTheme="minorEastAsia" w:hAnsiTheme="minorHAnsi" w:cstheme="minorBidi"/>
              <w:noProof/>
              <w:lang w:eastAsia="en-GB"/>
            </w:rPr>
          </w:pPr>
          <w:hyperlink w:anchor="_Toc402885508" w:history="1">
            <w:r w:rsidRPr="00B40DE6">
              <w:rPr>
                <w:rStyle w:val="Hyperlink"/>
                <w:noProof/>
              </w:rPr>
              <w:t>2.6.1</w:t>
            </w:r>
            <w:r>
              <w:rPr>
                <w:rFonts w:asciiTheme="minorHAnsi" w:eastAsiaTheme="minorEastAsia" w:hAnsiTheme="minorHAnsi" w:cstheme="minorBidi"/>
                <w:noProof/>
                <w:lang w:eastAsia="en-GB"/>
              </w:rPr>
              <w:tab/>
            </w:r>
            <w:r w:rsidRPr="00B40DE6">
              <w:rPr>
                <w:rStyle w:val="Hyperlink"/>
                <w:noProof/>
              </w:rPr>
              <w:t>Address</w:t>
            </w:r>
            <w:r>
              <w:rPr>
                <w:noProof/>
                <w:webHidden/>
              </w:rPr>
              <w:tab/>
            </w:r>
            <w:r>
              <w:rPr>
                <w:noProof/>
                <w:webHidden/>
              </w:rPr>
              <w:fldChar w:fldCharType="begin"/>
            </w:r>
            <w:r>
              <w:rPr>
                <w:noProof/>
                <w:webHidden/>
              </w:rPr>
              <w:instrText xml:space="preserve"> PAGEREF _Toc402885508 \h </w:instrText>
            </w:r>
            <w:r>
              <w:rPr>
                <w:noProof/>
                <w:webHidden/>
              </w:rPr>
            </w:r>
            <w:r>
              <w:rPr>
                <w:noProof/>
                <w:webHidden/>
              </w:rPr>
              <w:fldChar w:fldCharType="separate"/>
            </w:r>
            <w:r>
              <w:rPr>
                <w:noProof/>
                <w:webHidden/>
              </w:rPr>
              <w:t>17</w:t>
            </w:r>
            <w:r>
              <w:rPr>
                <w:noProof/>
                <w:webHidden/>
              </w:rPr>
              <w:fldChar w:fldCharType="end"/>
            </w:r>
          </w:hyperlink>
        </w:p>
        <w:p w:rsidR="00616285" w:rsidRDefault="00616285">
          <w:pPr>
            <w:pStyle w:val="TOC3"/>
            <w:tabs>
              <w:tab w:val="left" w:pos="1320"/>
              <w:tab w:val="right" w:leader="dot" w:pos="9062"/>
            </w:tabs>
            <w:rPr>
              <w:rFonts w:asciiTheme="minorHAnsi" w:eastAsiaTheme="minorEastAsia" w:hAnsiTheme="minorHAnsi" w:cstheme="minorBidi"/>
              <w:noProof/>
              <w:lang w:eastAsia="en-GB"/>
            </w:rPr>
          </w:pPr>
          <w:hyperlink w:anchor="_Toc402885509" w:history="1">
            <w:r w:rsidRPr="00B40DE6">
              <w:rPr>
                <w:rStyle w:val="Hyperlink"/>
                <w:noProof/>
              </w:rPr>
              <w:t>2.6.2</w:t>
            </w:r>
            <w:r>
              <w:rPr>
                <w:rFonts w:asciiTheme="minorHAnsi" w:eastAsiaTheme="minorEastAsia" w:hAnsiTheme="minorHAnsi" w:cstheme="minorBidi"/>
                <w:noProof/>
                <w:lang w:eastAsia="en-GB"/>
              </w:rPr>
              <w:tab/>
            </w:r>
            <w:r w:rsidRPr="00B40DE6">
              <w:rPr>
                <w:rStyle w:val="Hyperlink"/>
                <w:noProof/>
              </w:rPr>
              <w:t>Name</w:t>
            </w:r>
            <w:r>
              <w:rPr>
                <w:noProof/>
                <w:webHidden/>
              </w:rPr>
              <w:tab/>
            </w:r>
            <w:r>
              <w:rPr>
                <w:noProof/>
                <w:webHidden/>
              </w:rPr>
              <w:fldChar w:fldCharType="begin"/>
            </w:r>
            <w:r>
              <w:rPr>
                <w:noProof/>
                <w:webHidden/>
              </w:rPr>
              <w:instrText xml:space="preserve"> PAGEREF _Toc402885509 \h </w:instrText>
            </w:r>
            <w:r>
              <w:rPr>
                <w:noProof/>
                <w:webHidden/>
              </w:rPr>
            </w:r>
            <w:r>
              <w:rPr>
                <w:noProof/>
                <w:webHidden/>
              </w:rPr>
              <w:fldChar w:fldCharType="separate"/>
            </w:r>
            <w:r>
              <w:rPr>
                <w:noProof/>
                <w:webHidden/>
              </w:rPr>
              <w:t>19</w:t>
            </w:r>
            <w:r>
              <w:rPr>
                <w:noProof/>
                <w:webHidden/>
              </w:rPr>
              <w:fldChar w:fldCharType="end"/>
            </w:r>
          </w:hyperlink>
        </w:p>
        <w:p w:rsidR="00236E75" w:rsidRDefault="00236E75">
          <w:r>
            <w:rPr>
              <w:b/>
              <w:bCs/>
              <w:noProof/>
            </w:rPr>
            <w:fldChar w:fldCharType="end"/>
          </w:r>
        </w:p>
      </w:sdtContent>
    </w:sdt>
    <w:p w:rsidR="00236E75" w:rsidRDefault="00236E75" w:rsidP="00236E75"/>
    <w:p w:rsidR="00012875" w:rsidRDefault="00012875" w:rsidP="00236E75">
      <w:pPr>
        <w:pStyle w:val="Heading1"/>
      </w:pPr>
      <w:bookmarkStart w:id="8" w:name="_Toc402885499"/>
      <w:r>
        <w:lastRenderedPageBreak/>
        <w:t>Purpose of this document</w:t>
      </w:r>
      <w:bookmarkEnd w:id="8"/>
    </w:p>
    <w:p w:rsidR="00F1304F" w:rsidRDefault="00F1304F" w:rsidP="00F1304F">
      <w:pPr>
        <w:jc w:val="both"/>
      </w:pPr>
      <w:r>
        <w:t xml:space="preserve">This document is the technical description of the SAF-MOSS XML schema version 1.00. It is </w:t>
      </w:r>
      <w:r w:rsidR="002C15DD">
        <w:t xml:space="preserve">a complement to the “MOSS – </w:t>
      </w:r>
      <w:r w:rsidR="002C15DD" w:rsidRPr="002C15DD">
        <w:t>Additional guidelines – auditing under the MOSS</w:t>
      </w:r>
      <w:r w:rsidR="002C15DD">
        <w:t>”.</w:t>
      </w:r>
    </w:p>
    <w:p w:rsidR="00981D75" w:rsidRPr="006048D2" w:rsidRDefault="00981D75" w:rsidP="006048D2">
      <w:pPr>
        <w:suppressAutoHyphens/>
        <w:spacing w:after="240" w:line="240" w:lineRule="auto"/>
        <w:jc w:val="both"/>
        <w:rPr>
          <w:rFonts w:eastAsia="Times New Roman"/>
          <w:i/>
          <w:sz w:val="24"/>
          <w:szCs w:val="20"/>
        </w:rPr>
      </w:pPr>
      <w:r>
        <w:rPr>
          <w:rFonts w:eastAsia="Times New Roman"/>
          <w:sz w:val="24"/>
          <w:szCs w:val="20"/>
        </w:rPr>
        <w:t xml:space="preserve">Guideline d) stipulates that </w:t>
      </w:r>
      <w:r w:rsidRPr="006048D2">
        <w:rPr>
          <w:rFonts w:eastAsia="Times New Roman"/>
          <w:i/>
          <w:sz w:val="24"/>
          <w:szCs w:val="20"/>
        </w:rPr>
        <w:t xml:space="preserve">the best method for the exchange of information should be agreed between </w:t>
      </w:r>
      <w:r w:rsidR="0011664C">
        <w:rPr>
          <w:rFonts w:eastAsia="Times New Roman"/>
          <w:i/>
          <w:sz w:val="24"/>
          <w:szCs w:val="20"/>
        </w:rPr>
        <w:t xml:space="preserve">the </w:t>
      </w:r>
      <w:r w:rsidRPr="006048D2">
        <w:rPr>
          <w:rFonts w:eastAsia="Times New Roman"/>
          <w:i/>
          <w:sz w:val="24"/>
          <w:szCs w:val="20"/>
        </w:rPr>
        <w:t xml:space="preserve">taxable person and the tax authority depending on </w:t>
      </w:r>
      <w:r w:rsidR="0011664C">
        <w:rPr>
          <w:rFonts w:eastAsia="Times New Roman"/>
          <w:i/>
          <w:sz w:val="24"/>
          <w:szCs w:val="20"/>
        </w:rPr>
        <w:t xml:space="preserve">the </w:t>
      </w:r>
      <w:r w:rsidRPr="006048D2">
        <w:rPr>
          <w:rFonts w:eastAsia="Times New Roman"/>
          <w:i/>
          <w:sz w:val="24"/>
          <w:szCs w:val="20"/>
        </w:rPr>
        <w:t xml:space="preserve">electronic means </w:t>
      </w:r>
      <w:r w:rsidR="0011664C">
        <w:rPr>
          <w:rFonts w:eastAsia="Times New Roman"/>
          <w:i/>
          <w:sz w:val="24"/>
          <w:szCs w:val="20"/>
        </w:rPr>
        <w:t xml:space="preserve">that </w:t>
      </w:r>
      <w:r w:rsidRPr="006048D2">
        <w:rPr>
          <w:rFonts w:eastAsia="Times New Roman"/>
          <w:i/>
          <w:sz w:val="24"/>
          <w:szCs w:val="20"/>
        </w:rPr>
        <w:t>are available to both</w:t>
      </w:r>
      <w:r w:rsidR="0011664C">
        <w:rPr>
          <w:rFonts w:eastAsia="Times New Roman"/>
          <w:i/>
          <w:sz w:val="24"/>
          <w:szCs w:val="20"/>
        </w:rPr>
        <w:t xml:space="preserve"> parties</w:t>
      </w:r>
      <w:r w:rsidRPr="006048D2">
        <w:rPr>
          <w:rFonts w:eastAsia="Times New Roman"/>
          <w:i/>
          <w:sz w:val="24"/>
          <w:szCs w:val="20"/>
        </w:rPr>
        <w:t>. One possibility that could facilitate the exchange of information is the use of a standard audit file for MOSS, in xml format.   Member States will accept the SAF-MOSS if a business chooses to use it to supply the requested informatio</w:t>
      </w:r>
      <w:r>
        <w:rPr>
          <w:rFonts w:eastAsia="Times New Roman"/>
          <w:i/>
          <w:sz w:val="24"/>
          <w:szCs w:val="20"/>
        </w:rPr>
        <w:t>n</w:t>
      </w:r>
      <w:r w:rsidRPr="006048D2">
        <w:rPr>
          <w:rFonts w:eastAsia="Times New Roman"/>
          <w:i/>
          <w:sz w:val="24"/>
          <w:szCs w:val="20"/>
        </w:rPr>
        <w:t xml:space="preserve">. </w:t>
      </w:r>
    </w:p>
    <w:p w:rsidR="006048D2" w:rsidRDefault="00981D75" w:rsidP="006048D2">
      <w:pPr>
        <w:suppressAutoHyphens/>
        <w:spacing w:after="240" w:line="240" w:lineRule="auto"/>
        <w:jc w:val="both"/>
        <w:rPr>
          <w:rFonts w:eastAsia="Times New Roman"/>
          <w:sz w:val="24"/>
          <w:szCs w:val="20"/>
        </w:rPr>
      </w:pPr>
      <w:r w:rsidRPr="00981D75">
        <w:rPr>
          <w:rFonts w:eastAsia="Times New Roman"/>
          <w:sz w:val="24"/>
          <w:szCs w:val="20"/>
        </w:rPr>
        <w:t xml:space="preserve">The MOSS is a business facilitation measure and therefore tax authorities should do what they can to make it easy for businesses to comply. To this end a Standard Audit File for MOSS (SAF-MOSS) is designed in </w:t>
      </w:r>
      <w:r w:rsidR="00FF7646" w:rsidRPr="00981D75">
        <w:rPr>
          <w:rFonts w:eastAsia="Times New Roman"/>
          <w:sz w:val="24"/>
          <w:szCs w:val="20"/>
        </w:rPr>
        <w:t>XML</w:t>
      </w:r>
      <w:r w:rsidRPr="00981D75">
        <w:rPr>
          <w:rFonts w:eastAsia="Times New Roman"/>
          <w:sz w:val="24"/>
          <w:szCs w:val="20"/>
        </w:rPr>
        <w:t xml:space="preserve"> that may make the provision of information easier for the taxable person. </w:t>
      </w:r>
      <w:r>
        <w:rPr>
          <w:rFonts w:eastAsia="Times New Roman"/>
          <w:sz w:val="24"/>
          <w:szCs w:val="20"/>
        </w:rPr>
        <w:t xml:space="preserve">The majority of the Member States agreed to accept the SAF-MOSS if a business chooses to use it to supply the </w:t>
      </w:r>
      <w:r w:rsidR="009E4FE2">
        <w:rPr>
          <w:rFonts w:eastAsia="Times New Roman"/>
          <w:sz w:val="24"/>
          <w:szCs w:val="20"/>
        </w:rPr>
        <w:t xml:space="preserve">requested information. </w:t>
      </w:r>
      <w:r w:rsidRPr="00981D75">
        <w:rPr>
          <w:rFonts w:eastAsia="Times New Roman"/>
          <w:sz w:val="24"/>
          <w:szCs w:val="20"/>
        </w:rPr>
        <w:t xml:space="preserve">However the Regulation only specifies that the information supplied must be supplied electronically. So if a business does not wish to use the SAF-MOSS </w:t>
      </w:r>
      <w:r w:rsidR="00FF7646">
        <w:rPr>
          <w:rFonts w:eastAsia="Times New Roman"/>
          <w:sz w:val="24"/>
          <w:szCs w:val="20"/>
        </w:rPr>
        <w:t xml:space="preserve">described in this document, </w:t>
      </w:r>
      <w:r w:rsidRPr="00981D75">
        <w:rPr>
          <w:rFonts w:eastAsia="Times New Roman"/>
          <w:sz w:val="24"/>
          <w:szCs w:val="20"/>
        </w:rPr>
        <w:t xml:space="preserve">it will be necessary for tax authorities and MOSS businesses to work together to ensure that information is provided in a format that is available to the business and can be read by the tax authority. </w:t>
      </w:r>
    </w:p>
    <w:p w:rsidR="0011664C" w:rsidRPr="006048D2" w:rsidRDefault="0011664C" w:rsidP="006048D2">
      <w:pPr>
        <w:suppressAutoHyphens/>
        <w:spacing w:after="240" w:line="240" w:lineRule="auto"/>
        <w:jc w:val="both"/>
        <w:rPr>
          <w:rFonts w:eastAsia="Times New Roman"/>
          <w:sz w:val="24"/>
          <w:szCs w:val="20"/>
        </w:rPr>
      </w:pPr>
      <w:r>
        <w:rPr>
          <w:rFonts w:eastAsia="Times New Roman"/>
          <w:sz w:val="24"/>
          <w:szCs w:val="20"/>
        </w:rPr>
        <w:t xml:space="preserve">The purpose of this document is to offer business opting to make use of the MOSS simplification arrangements a schema for submitting the information in a specified electronic format that is acceptable for most tax administrations. The schema is called the SAF MOSS XML schema.  </w:t>
      </w:r>
    </w:p>
    <w:p w:rsidR="00012875" w:rsidRDefault="00012875" w:rsidP="00012875">
      <w:pPr>
        <w:jc w:val="both"/>
      </w:pPr>
    </w:p>
    <w:p w:rsidR="00F46B60" w:rsidRDefault="00F46B60" w:rsidP="00F46B60">
      <w:pPr>
        <w:pStyle w:val="Heading1"/>
        <w:rPr>
          <w:lang w:eastAsia="en-GB"/>
        </w:rPr>
      </w:pPr>
      <w:bookmarkStart w:id="9" w:name="_Toc402885500"/>
      <w:r>
        <w:rPr>
          <w:lang w:eastAsia="en-GB"/>
        </w:rPr>
        <w:lastRenderedPageBreak/>
        <w:t>SAF-MOSS XML Schema</w:t>
      </w:r>
      <w:bookmarkEnd w:id="9"/>
    </w:p>
    <w:p w:rsidR="0011664C" w:rsidRPr="00383BCD" w:rsidRDefault="0011664C" w:rsidP="006048D2">
      <w:pPr>
        <w:rPr>
          <w:lang w:eastAsia="en-GB"/>
        </w:rPr>
      </w:pPr>
      <w:r>
        <w:rPr>
          <w:lang w:eastAsia="en-GB"/>
        </w:rPr>
        <w:t>This Chapter will give an overview and description of each of the elements composing the SAF MOSS XML Schema</w:t>
      </w:r>
    </w:p>
    <w:p w:rsidR="002B67E5" w:rsidRPr="00507075" w:rsidRDefault="002B67E5" w:rsidP="002B67E5">
      <w:pPr>
        <w:pStyle w:val="Heading2"/>
        <w:rPr>
          <w:lang w:eastAsia="en-GB"/>
        </w:rPr>
      </w:pPr>
      <w:bookmarkStart w:id="10" w:name="_Toc402885501"/>
      <w:r>
        <w:rPr>
          <w:lang w:eastAsia="en-GB"/>
        </w:rPr>
        <w:t xml:space="preserve">SAF-MOSS </w:t>
      </w:r>
      <w:r w:rsidRPr="00507075">
        <w:rPr>
          <w:lang w:eastAsia="en-GB"/>
        </w:rPr>
        <w:t>Message</w:t>
      </w:r>
      <w:bookmarkEnd w:id="0"/>
      <w:bookmarkEnd w:id="1"/>
      <w:bookmarkEnd w:id="10"/>
    </w:p>
    <w:p w:rsidR="002B67E5" w:rsidRDefault="002B67E5" w:rsidP="002B67E5">
      <w:r w:rsidRPr="00507075">
        <w:t>The overall</w:t>
      </w:r>
      <w:r w:rsidR="005D6307">
        <w:t xml:space="preserve"> structure of the message use</w:t>
      </w:r>
      <w:r w:rsidRPr="00507075">
        <w:t xml:space="preserve">s the </w:t>
      </w:r>
      <w:r w:rsidR="005D6307">
        <w:t xml:space="preserve">following </w:t>
      </w:r>
      <w:r w:rsidRPr="00507075">
        <w:t>design</w:t>
      </w:r>
      <w:r w:rsidR="005D6307">
        <w:t>.</w:t>
      </w:r>
    </w:p>
    <w:p w:rsidR="005D6307" w:rsidRPr="00507075" w:rsidRDefault="002B67E5" w:rsidP="002B67E5">
      <w:r w:rsidRPr="00507075">
        <w:fldChar w:fldCharType="begin"/>
      </w:r>
      <w:r w:rsidRPr="00507075">
        <w:instrText xml:space="preserve"> REF _Ref311127947 \h </w:instrText>
      </w:r>
      <w:r w:rsidRPr="00507075">
        <w:fldChar w:fldCharType="separate"/>
      </w:r>
      <w:r w:rsidR="00616285" w:rsidRPr="00507075">
        <w:rPr>
          <w:rFonts w:cs="Arial"/>
        </w:rPr>
        <w:t xml:space="preserve">Figure </w:t>
      </w:r>
      <w:r w:rsidR="00616285">
        <w:rPr>
          <w:rFonts w:cs="Arial"/>
          <w:noProof/>
        </w:rPr>
        <w:t>1</w:t>
      </w:r>
      <w:r w:rsidRPr="00507075">
        <w:fldChar w:fldCharType="end"/>
      </w:r>
      <w:r w:rsidRPr="00507075">
        <w:t xml:space="preserve"> depicts the overall structure, which consists of a </w:t>
      </w:r>
      <w:r w:rsidRPr="00507075">
        <w:rPr>
          <w:rFonts w:ascii="Courier New" w:hAnsi="Courier New" w:cs="Courier New"/>
        </w:rPr>
        <w:t>Header</w:t>
      </w:r>
      <w:r w:rsidR="005D6307">
        <w:t xml:space="preserve"> part, </w:t>
      </w:r>
      <w:r w:rsidR="005D6307" w:rsidRPr="00507075">
        <w:t>a</w:t>
      </w:r>
      <w:r w:rsidRPr="00507075">
        <w:t xml:space="preserve"> </w:t>
      </w:r>
      <w:proofErr w:type="spellStart"/>
      <w:r w:rsidR="005D6307" w:rsidRPr="005D6307">
        <w:rPr>
          <w:rFonts w:ascii="Courier New" w:hAnsi="Courier New" w:cs="Courier New"/>
        </w:rPr>
        <w:t>MasterFiles</w:t>
      </w:r>
      <w:proofErr w:type="spellEnd"/>
      <w:r w:rsidRPr="00507075">
        <w:t xml:space="preserve"> part</w:t>
      </w:r>
      <w:r w:rsidR="005D6307">
        <w:t xml:space="preserve"> and a </w:t>
      </w:r>
      <w:proofErr w:type="spellStart"/>
      <w:r w:rsidR="005D6307" w:rsidRPr="005D6307">
        <w:rPr>
          <w:rFonts w:ascii="Courier New" w:hAnsi="Courier New" w:cs="Courier New"/>
        </w:rPr>
        <w:t>ServiceTransactions</w:t>
      </w:r>
      <w:proofErr w:type="spellEnd"/>
      <w:r w:rsidR="005D6307">
        <w:t xml:space="preserve"> part</w:t>
      </w:r>
      <w:r w:rsidRPr="00507075">
        <w:t>.</w:t>
      </w:r>
    </w:p>
    <w:p w:rsidR="002B67E5" w:rsidRPr="00507075" w:rsidRDefault="002B67E5" w:rsidP="002B67E5">
      <w:pPr>
        <w:jc w:val="center"/>
        <w:rPr>
          <w:rFonts w:ascii="Times New Roman" w:hAnsi="Times New Roman"/>
          <w:szCs w:val="20"/>
        </w:rPr>
      </w:pPr>
      <w:r>
        <w:rPr>
          <w:noProof/>
          <w:lang w:eastAsia="en-GB"/>
        </w:rPr>
        <w:drawing>
          <wp:inline distT="0" distB="0" distL="0" distR="0" wp14:anchorId="0AD71278" wp14:editId="77EC3060">
            <wp:extent cx="4181475" cy="21526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181475" cy="2152650"/>
                    </a:xfrm>
                    <a:prstGeom prst="rect">
                      <a:avLst/>
                    </a:prstGeom>
                  </pic:spPr>
                </pic:pic>
              </a:graphicData>
            </a:graphic>
          </wp:inline>
        </w:drawing>
      </w:r>
    </w:p>
    <w:p w:rsidR="002B67E5" w:rsidRPr="00507075" w:rsidRDefault="002B67E5" w:rsidP="002B67E5">
      <w:pPr>
        <w:pStyle w:val="Caption"/>
        <w:rPr>
          <w:rFonts w:cs="Arial"/>
        </w:rPr>
      </w:pPr>
      <w:bookmarkStart w:id="11" w:name="_Ref311127947"/>
      <w:bookmarkStart w:id="12" w:name="_Toc308082255"/>
      <w:bookmarkStart w:id="13" w:name="_Toc366068170"/>
      <w:r w:rsidRPr="00507075">
        <w:rPr>
          <w:rFonts w:cs="Arial"/>
        </w:rPr>
        <w:t xml:space="preserve">Figure </w:t>
      </w:r>
      <w:r w:rsidRPr="00507075">
        <w:rPr>
          <w:rFonts w:cs="Arial"/>
        </w:rPr>
        <w:fldChar w:fldCharType="begin"/>
      </w:r>
      <w:r w:rsidRPr="00507075">
        <w:rPr>
          <w:rFonts w:cs="Arial"/>
        </w:rPr>
        <w:instrText xml:space="preserve"> SEQ Figure \* ARABIC </w:instrText>
      </w:r>
      <w:r w:rsidRPr="00507075">
        <w:rPr>
          <w:rFonts w:cs="Arial"/>
        </w:rPr>
        <w:fldChar w:fldCharType="separate"/>
      </w:r>
      <w:r w:rsidR="00616285">
        <w:rPr>
          <w:rFonts w:cs="Arial"/>
          <w:noProof/>
        </w:rPr>
        <w:t>1</w:t>
      </w:r>
      <w:r w:rsidRPr="00507075">
        <w:rPr>
          <w:rFonts w:cs="Arial"/>
        </w:rPr>
        <w:fldChar w:fldCharType="end"/>
      </w:r>
      <w:bookmarkEnd w:id="11"/>
      <w:r w:rsidRPr="00507075">
        <w:rPr>
          <w:rFonts w:cs="Arial"/>
        </w:rPr>
        <w:t xml:space="preserve">: XML Schema Definition: </w:t>
      </w:r>
      <w:bookmarkEnd w:id="12"/>
      <w:bookmarkEnd w:id="13"/>
      <w:r w:rsidR="005D6307">
        <w:rPr>
          <w:rStyle w:val="XMLCode-CaptionChar"/>
        </w:rPr>
        <w:t>SAF-MOSS Message</w:t>
      </w:r>
    </w:p>
    <w:p w:rsidR="002B67E5" w:rsidRDefault="002B67E5" w:rsidP="009A428B">
      <w:pPr>
        <w:keepNext/>
        <w:rPr>
          <w:lang w:eastAsia="en-GB"/>
        </w:rPr>
      </w:pPr>
    </w:p>
    <w:p w:rsidR="009A428B" w:rsidRPr="00507075" w:rsidRDefault="009A428B" w:rsidP="009A428B">
      <w:pPr>
        <w:pStyle w:val="Heading2"/>
        <w:keepNext/>
        <w:rPr>
          <w:lang w:eastAsia="en-GB"/>
        </w:rPr>
      </w:pPr>
      <w:bookmarkStart w:id="14" w:name="_Ref397506022"/>
      <w:bookmarkStart w:id="15" w:name="_Toc402885502"/>
      <w:r w:rsidRPr="00507075">
        <w:rPr>
          <w:lang w:eastAsia="en-GB"/>
        </w:rPr>
        <w:t>Detail of the Header</w:t>
      </w:r>
      <w:bookmarkEnd w:id="2"/>
      <w:bookmarkEnd w:id="3"/>
      <w:bookmarkEnd w:id="4"/>
      <w:bookmarkEnd w:id="5"/>
      <w:bookmarkEnd w:id="14"/>
      <w:bookmarkEnd w:id="15"/>
    </w:p>
    <w:p w:rsidR="009A428B" w:rsidRPr="00507075" w:rsidRDefault="009A428B" w:rsidP="009A428B">
      <w:pPr>
        <w:keepNext/>
        <w:rPr>
          <w:lang w:eastAsia="en-GB"/>
        </w:rPr>
      </w:pPr>
      <w:r w:rsidRPr="00507075">
        <w:fldChar w:fldCharType="begin"/>
      </w:r>
      <w:r w:rsidRPr="00507075">
        <w:rPr>
          <w:lang w:eastAsia="en-GB"/>
        </w:rPr>
        <w:instrText xml:space="preserve"> REF _Ref311128025 \h </w:instrText>
      </w:r>
      <w:r w:rsidRPr="00507075">
        <w:fldChar w:fldCharType="separate"/>
      </w:r>
      <w:r w:rsidR="00616285" w:rsidRPr="00507075">
        <w:rPr>
          <w:rFonts w:cs="Arial"/>
        </w:rPr>
        <w:t xml:space="preserve">Figure </w:t>
      </w:r>
      <w:r w:rsidR="00616285">
        <w:rPr>
          <w:rFonts w:cs="Arial"/>
          <w:noProof/>
        </w:rPr>
        <w:t>2</w:t>
      </w:r>
      <w:r w:rsidRPr="00507075">
        <w:fldChar w:fldCharType="end"/>
      </w:r>
      <w:r w:rsidRPr="00507075">
        <w:t xml:space="preserve"> depicts the structure of the </w:t>
      </w:r>
      <w:r w:rsidRPr="00507075">
        <w:rPr>
          <w:rFonts w:ascii="Courier New" w:hAnsi="Courier New" w:cs="Courier New"/>
        </w:rPr>
        <w:t>Header</w:t>
      </w:r>
      <w:r w:rsidRPr="00507075">
        <w:t>.</w:t>
      </w:r>
    </w:p>
    <w:p w:rsidR="009A428B" w:rsidRPr="00507075" w:rsidRDefault="00AD52B3" w:rsidP="009A428B">
      <w:pPr>
        <w:jc w:val="center"/>
        <w:rPr>
          <w:lang w:eastAsia="en-GB"/>
        </w:rPr>
      </w:pPr>
      <w:r>
        <w:rPr>
          <w:noProof/>
          <w:lang w:eastAsia="en-GB"/>
        </w:rPr>
        <w:drawing>
          <wp:inline distT="0" distB="0" distL="0" distR="0" wp14:anchorId="3B08C837" wp14:editId="5AF5AAB0">
            <wp:extent cx="4114800" cy="507682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114800" cy="5076825"/>
                    </a:xfrm>
                    <a:prstGeom prst="rect">
                      <a:avLst/>
                    </a:prstGeom>
                  </pic:spPr>
                </pic:pic>
              </a:graphicData>
            </a:graphic>
          </wp:inline>
        </w:drawing>
      </w:r>
    </w:p>
    <w:p w:rsidR="009A428B" w:rsidRPr="00507075" w:rsidRDefault="009A428B" w:rsidP="009A428B">
      <w:pPr>
        <w:pStyle w:val="Caption"/>
        <w:rPr>
          <w:rFonts w:cs="Arial"/>
        </w:rPr>
      </w:pPr>
      <w:bookmarkStart w:id="16" w:name="_Ref311128025"/>
      <w:bookmarkStart w:id="17" w:name="_Toc308082256"/>
      <w:bookmarkStart w:id="18" w:name="_Toc366068171"/>
      <w:r w:rsidRPr="00507075">
        <w:rPr>
          <w:rFonts w:cs="Arial"/>
        </w:rPr>
        <w:t xml:space="preserve">Figure </w:t>
      </w:r>
      <w:r w:rsidRPr="00507075">
        <w:rPr>
          <w:rFonts w:cs="Arial"/>
        </w:rPr>
        <w:fldChar w:fldCharType="begin"/>
      </w:r>
      <w:r w:rsidRPr="00507075">
        <w:rPr>
          <w:rFonts w:cs="Arial"/>
        </w:rPr>
        <w:instrText xml:space="preserve"> SEQ Figure \* ARABIC </w:instrText>
      </w:r>
      <w:r w:rsidRPr="00507075">
        <w:rPr>
          <w:rFonts w:cs="Arial"/>
        </w:rPr>
        <w:fldChar w:fldCharType="separate"/>
      </w:r>
      <w:r w:rsidR="00616285">
        <w:rPr>
          <w:rFonts w:cs="Arial"/>
          <w:noProof/>
        </w:rPr>
        <w:t>2</w:t>
      </w:r>
      <w:r w:rsidRPr="00507075">
        <w:rPr>
          <w:rFonts w:cs="Arial"/>
        </w:rPr>
        <w:fldChar w:fldCharType="end"/>
      </w:r>
      <w:bookmarkEnd w:id="16"/>
      <w:r w:rsidRPr="00507075">
        <w:rPr>
          <w:rFonts w:cs="Arial"/>
        </w:rPr>
        <w:t xml:space="preserve">: XML Schema Definition - </w:t>
      </w:r>
      <w:r w:rsidRPr="00507075">
        <w:rPr>
          <w:rStyle w:val="XMLCode-CaptionChar"/>
        </w:rPr>
        <w:t>Header</w:t>
      </w:r>
      <w:bookmarkEnd w:id="17"/>
      <w:bookmarkEnd w:id="18"/>
    </w:p>
    <w:p w:rsidR="009A428B" w:rsidRPr="00507075" w:rsidRDefault="009A428B" w:rsidP="009A428B">
      <w:r w:rsidRPr="00507075">
        <w:t>The Header contains the following elements:</w:t>
      </w:r>
    </w:p>
    <w:p w:rsidR="009A428B" w:rsidRPr="00507075" w:rsidRDefault="009A428B" w:rsidP="009A428B">
      <w:pPr>
        <w:numPr>
          <w:ilvl w:val="0"/>
          <w:numId w:val="3"/>
        </w:numPr>
        <w:spacing w:after="120" w:line="240" w:lineRule="auto"/>
        <w:jc w:val="both"/>
      </w:pPr>
      <w:r w:rsidRPr="00507075">
        <w:t xml:space="preserve">The </w:t>
      </w:r>
      <w:r>
        <w:rPr>
          <w:rStyle w:val="XMLCodeChar"/>
          <w:rFonts w:eastAsia="Calibri"/>
        </w:rPr>
        <w:t>SAF-MOSSFileVersion</w:t>
      </w:r>
      <w:r w:rsidRPr="00507075">
        <w:t xml:space="preserve"> element contains the</w:t>
      </w:r>
      <w:r>
        <w:t xml:space="preserve"> version of the SAF-MOSS XML schema being used to produce the XML file</w:t>
      </w:r>
      <w:r w:rsidRPr="00507075">
        <w:t>;</w:t>
      </w:r>
    </w:p>
    <w:p w:rsidR="009A428B" w:rsidRPr="00507075" w:rsidRDefault="009A428B" w:rsidP="009A428B">
      <w:pPr>
        <w:numPr>
          <w:ilvl w:val="0"/>
          <w:numId w:val="3"/>
        </w:numPr>
        <w:spacing w:after="120" w:line="240" w:lineRule="auto"/>
        <w:jc w:val="both"/>
      </w:pPr>
      <w:r w:rsidRPr="00507075">
        <w:t xml:space="preserve">The </w:t>
      </w:r>
      <w:r>
        <w:rPr>
          <w:rStyle w:val="XMLCodeChar"/>
          <w:rFonts w:eastAsia="Calibri"/>
        </w:rPr>
        <w:t xml:space="preserve">SAF-MOSSFileDateCreated </w:t>
      </w:r>
      <w:r w:rsidRPr="00507075">
        <w:t xml:space="preserve">element </w:t>
      </w:r>
      <w:r>
        <w:t>c</w:t>
      </w:r>
      <w:r w:rsidRPr="00507075">
        <w:t>ontain</w:t>
      </w:r>
      <w:r>
        <w:t>s</w:t>
      </w:r>
      <w:r w:rsidRPr="00507075">
        <w:t xml:space="preserve"> </w:t>
      </w:r>
      <w:r>
        <w:t xml:space="preserve">the date of production of the XML file </w:t>
      </w:r>
      <w:r w:rsidR="002C5EA2">
        <w:t>in</w:t>
      </w:r>
      <w:r>
        <w:t xml:space="preserve"> the format YYYY-MM-DD;</w:t>
      </w:r>
    </w:p>
    <w:p w:rsidR="009A428B" w:rsidRPr="00507075" w:rsidRDefault="009A428B" w:rsidP="009A428B">
      <w:pPr>
        <w:numPr>
          <w:ilvl w:val="0"/>
          <w:numId w:val="3"/>
        </w:numPr>
        <w:spacing w:after="120" w:line="240" w:lineRule="auto"/>
        <w:jc w:val="both"/>
      </w:pPr>
      <w:r w:rsidRPr="00507075">
        <w:t xml:space="preserve">The </w:t>
      </w:r>
      <w:r>
        <w:rPr>
          <w:rStyle w:val="XMLCodeChar"/>
          <w:rFonts w:eastAsia="Calibri"/>
        </w:rPr>
        <w:t xml:space="preserve">SAF-MOSSFileCountry </w:t>
      </w:r>
      <w:r w:rsidR="002C5EA2">
        <w:t>element identifies the originating country using the ISO-3166-1 alpha 2 codes</w:t>
      </w:r>
      <w:r w:rsidRPr="00507075">
        <w:t>;</w:t>
      </w:r>
    </w:p>
    <w:p w:rsidR="002C5EA2" w:rsidRDefault="009A428B" w:rsidP="002C5EA2">
      <w:pPr>
        <w:numPr>
          <w:ilvl w:val="0"/>
          <w:numId w:val="3"/>
        </w:numPr>
        <w:spacing w:after="120" w:line="240" w:lineRule="auto"/>
        <w:jc w:val="both"/>
      </w:pPr>
      <w:r w:rsidRPr="00507075">
        <w:t xml:space="preserve">The </w:t>
      </w:r>
      <w:r w:rsidR="002C5EA2">
        <w:rPr>
          <w:rStyle w:val="XMLCodeChar"/>
          <w:rFonts w:eastAsia="Calibri"/>
        </w:rPr>
        <w:t>MOSSVATRegistrationNumber</w:t>
      </w:r>
      <w:r w:rsidRPr="00507075">
        <w:t xml:space="preserve"> element</w:t>
      </w:r>
      <w:r w:rsidR="002C5EA2">
        <w:t xml:space="preserve"> contains the VAT Registration Number from the Member State of </w:t>
      </w:r>
      <w:r w:rsidR="005D6307">
        <w:t>Identification</w:t>
      </w:r>
      <w:r w:rsidR="002C5EA2">
        <w:t xml:space="preserve"> (MSI)</w:t>
      </w:r>
      <w:r w:rsidRPr="00507075">
        <w:t xml:space="preserve">; </w:t>
      </w:r>
    </w:p>
    <w:p w:rsidR="002C5EA2" w:rsidRPr="00507075" w:rsidRDefault="002C5EA2" w:rsidP="002C5EA2">
      <w:pPr>
        <w:numPr>
          <w:ilvl w:val="0"/>
          <w:numId w:val="3"/>
        </w:numPr>
        <w:spacing w:after="120" w:line="240" w:lineRule="auto"/>
        <w:jc w:val="both"/>
      </w:pPr>
      <w:r>
        <w:lastRenderedPageBreak/>
        <w:t xml:space="preserve">The </w:t>
      </w:r>
      <w:r w:rsidRPr="002C5EA2">
        <w:rPr>
          <w:rStyle w:val="XMLCodeChar"/>
          <w:rFonts w:eastAsia="Calibri"/>
        </w:rPr>
        <w:t>CompanyName</w:t>
      </w:r>
      <w:r>
        <w:t xml:space="preserve"> element contains the official name of the company or taxpayer's name. Refer to </w:t>
      </w:r>
      <w:r>
        <w:fldChar w:fldCharType="begin"/>
      </w:r>
      <w:r>
        <w:instrText xml:space="preserve"> REF _Ref311204654 \r \h </w:instrText>
      </w:r>
      <w:r>
        <w:fldChar w:fldCharType="separate"/>
      </w:r>
      <w:r w:rsidR="00616285">
        <w:t>2.6.2</w:t>
      </w:r>
      <w:r>
        <w:fldChar w:fldCharType="end"/>
      </w:r>
      <w:r>
        <w:t>.</w:t>
      </w:r>
    </w:p>
    <w:p w:rsidR="009A428B" w:rsidRDefault="009A428B" w:rsidP="009A428B">
      <w:pPr>
        <w:numPr>
          <w:ilvl w:val="0"/>
          <w:numId w:val="3"/>
        </w:numPr>
        <w:spacing w:after="120" w:line="240" w:lineRule="auto"/>
        <w:jc w:val="both"/>
      </w:pPr>
      <w:r w:rsidRPr="00507075">
        <w:t xml:space="preserve">The </w:t>
      </w:r>
      <w:r w:rsidR="002C5EA2">
        <w:rPr>
          <w:rStyle w:val="XMLCodeChar"/>
          <w:rFonts w:eastAsia="Calibri"/>
        </w:rPr>
        <w:t xml:space="preserve">StartDate </w:t>
      </w:r>
      <w:r w:rsidRPr="00507075">
        <w:t>element</w:t>
      </w:r>
      <w:r w:rsidR="002C5EA2">
        <w:t xml:space="preserve"> contains the date of the first day of the reporting period for this XML file in the format YYYY-MM-DD</w:t>
      </w:r>
      <w:r w:rsidRPr="00507075">
        <w:t>;</w:t>
      </w:r>
    </w:p>
    <w:p w:rsidR="002C5EA2" w:rsidRPr="00507075" w:rsidRDefault="002C5EA2" w:rsidP="009A428B">
      <w:pPr>
        <w:numPr>
          <w:ilvl w:val="0"/>
          <w:numId w:val="3"/>
        </w:numPr>
        <w:spacing w:after="120" w:line="240" w:lineRule="auto"/>
        <w:jc w:val="both"/>
      </w:pPr>
      <w:r w:rsidRPr="00507075">
        <w:t xml:space="preserve">The </w:t>
      </w:r>
      <w:r>
        <w:rPr>
          <w:rStyle w:val="XMLCodeChar"/>
          <w:rFonts w:eastAsia="Calibri"/>
        </w:rPr>
        <w:t xml:space="preserve">EndDate </w:t>
      </w:r>
      <w:r w:rsidRPr="00507075">
        <w:t>element</w:t>
      </w:r>
      <w:r>
        <w:t xml:space="preserve"> contains the date of the last day of the reporting period for this XML file in the format YYYY-MM-DD</w:t>
      </w:r>
      <w:r w:rsidRPr="00507075">
        <w:t>;</w:t>
      </w:r>
    </w:p>
    <w:p w:rsidR="009A428B" w:rsidRPr="00507075" w:rsidRDefault="009A428B" w:rsidP="009A428B">
      <w:pPr>
        <w:numPr>
          <w:ilvl w:val="0"/>
          <w:numId w:val="3"/>
        </w:numPr>
        <w:spacing w:after="120" w:line="240" w:lineRule="auto"/>
        <w:jc w:val="both"/>
      </w:pPr>
      <w:r w:rsidRPr="00507075">
        <w:t xml:space="preserve">The </w:t>
      </w:r>
      <w:r w:rsidR="002C5EA2">
        <w:rPr>
          <w:rStyle w:val="XMLCodeChar"/>
          <w:rFonts w:eastAsia="Calibri"/>
        </w:rPr>
        <w:t>HeaderComment</w:t>
      </w:r>
      <w:r w:rsidRPr="00507075">
        <w:t xml:space="preserve"> element </w:t>
      </w:r>
      <w:r w:rsidR="002C5EA2">
        <w:t>allows adding additional information regarding the XML file</w:t>
      </w:r>
      <w:r w:rsidRPr="00507075">
        <w:t>.</w:t>
      </w:r>
      <w:r w:rsidR="00AD52B3">
        <w:t xml:space="preserve"> This element is optional.</w:t>
      </w:r>
    </w:p>
    <w:p w:rsidR="009A428B" w:rsidRDefault="009A428B" w:rsidP="009A428B">
      <w:pPr>
        <w:keepNext/>
      </w:pPr>
    </w:p>
    <w:p w:rsidR="005D6307" w:rsidRDefault="005D6307" w:rsidP="005D6307">
      <w:pPr>
        <w:pStyle w:val="Heading2"/>
        <w:keepNext/>
      </w:pPr>
      <w:bookmarkStart w:id="19" w:name="_Ref397508791"/>
      <w:bookmarkStart w:id="20" w:name="_Toc402885503"/>
      <w:r>
        <w:t xml:space="preserve">Detail of the </w:t>
      </w:r>
      <w:proofErr w:type="spellStart"/>
      <w:r>
        <w:t>MasterFiles</w:t>
      </w:r>
      <w:proofErr w:type="spellEnd"/>
      <w:r>
        <w:t xml:space="preserve"> element</w:t>
      </w:r>
      <w:bookmarkEnd w:id="19"/>
      <w:bookmarkEnd w:id="20"/>
    </w:p>
    <w:p w:rsidR="00070188" w:rsidRPr="00507075" w:rsidRDefault="00070188" w:rsidP="00070188">
      <w:pPr>
        <w:keepNext/>
        <w:rPr>
          <w:lang w:eastAsia="en-GB"/>
        </w:rPr>
      </w:pPr>
      <w:r w:rsidRPr="00507075">
        <w:rPr>
          <w:lang w:eastAsia="en-GB"/>
        </w:rPr>
        <w:fldChar w:fldCharType="begin"/>
      </w:r>
      <w:r w:rsidRPr="00507075">
        <w:rPr>
          <w:lang w:eastAsia="en-GB"/>
        </w:rPr>
        <w:instrText xml:space="preserve"> REF _Ref311193774 \h </w:instrText>
      </w:r>
      <w:r w:rsidRPr="00507075">
        <w:rPr>
          <w:lang w:eastAsia="en-GB"/>
        </w:rPr>
      </w:r>
      <w:r w:rsidRPr="00507075">
        <w:rPr>
          <w:lang w:eastAsia="en-GB"/>
        </w:rPr>
        <w:fldChar w:fldCharType="separate"/>
      </w:r>
      <w:r w:rsidR="00616285" w:rsidRPr="00070188">
        <w:t xml:space="preserve">Figure </w:t>
      </w:r>
      <w:r w:rsidR="00616285">
        <w:rPr>
          <w:noProof/>
        </w:rPr>
        <w:t>3</w:t>
      </w:r>
      <w:r w:rsidRPr="00507075">
        <w:rPr>
          <w:lang w:eastAsia="en-GB"/>
        </w:rPr>
        <w:fldChar w:fldCharType="end"/>
      </w:r>
      <w:r w:rsidRPr="00507075">
        <w:rPr>
          <w:lang w:eastAsia="en-GB"/>
        </w:rPr>
        <w:t xml:space="preserve"> depicts the </w:t>
      </w:r>
      <w:r>
        <w:rPr>
          <w:rStyle w:val="XMLCodeChar"/>
          <w:rFonts w:eastAsia="Calibri"/>
        </w:rPr>
        <w:t xml:space="preserve">MasterFiles </w:t>
      </w:r>
      <w:r w:rsidRPr="00507075">
        <w:rPr>
          <w:lang w:eastAsia="en-GB"/>
        </w:rPr>
        <w:t>element, which provides the</w:t>
      </w:r>
      <w:r>
        <w:rPr>
          <w:lang w:eastAsia="en-GB"/>
        </w:rPr>
        <w:t xml:space="preserve"> information regarding the Customers of the Company or Taxpayer mentioned in the Header for the given Tax Period (see </w:t>
      </w:r>
      <w:r>
        <w:rPr>
          <w:lang w:eastAsia="en-GB"/>
        </w:rPr>
        <w:fldChar w:fldCharType="begin"/>
      </w:r>
      <w:r>
        <w:rPr>
          <w:lang w:eastAsia="en-GB"/>
        </w:rPr>
        <w:instrText xml:space="preserve"> REF _Ref397506022 \r \h </w:instrText>
      </w:r>
      <w:r>
        <w:rPr>
          <w:lang w:eastAsia="en-GB"/>
        </w:rPr>
      </w:r>
      <w:r>
        <w:rPr>
          <w:lang w:eastAsia="en-GB"/>
        </w:rPr>
        <w:fldChar w:fldCharType="separate"/>
      </w:r>
      <w:r w:rsidR="00616285">
        <w:rPr>
          <w:lang w:eastAsia="en-GB"/>
        </w:rPr>
        <w:t>2.2</w:t>
      </w:r>
      <w:r>
        <w:rPr>
          <w:lang w:eastAsia="en-GB"/>
        </w:rPr>
        <w:fldChar w:fldCharType="end"/>
      </w:r>
      <w:r>
        <w:rPr>
          <w:lang w:eastAsia="en-GB"/>
        </w:rPr>
        <w:t>)</w:t>
      </w:r>
      <w:r w:rsidRPr="00507075">
        <w:rPr>
          <w:lang w:eastAsia="en-GB"/>
        </w:rPr>
        <w:t>.</w:t>
      </w:r>
    </w:p>
    <w:p w:rsidR="00070188" w:rsidRPr="00507075" w:rsidRDefault="00AD52B3" w:rsidP="00070188">
      <w:pPr>
        <w:jc w:val="center"/>
      </w:pPr>
      <w:r>
        <w:rPr>
          <w:noProof/>
          <w:lang w:eastAsia="en-GB"/>
        </w:rPr>
        <w:drawing>
          <wp:inline distT="0" distB="0" distL="0" distR="0" wp14:anchorId="1DA2116F" wp14:editId="6D838D96">
            <wp:extent cx="5760720" cy="3615914"/>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720" cy="3615914"/>
                    </a:xfrm>
                    <a:prstGeom prst="rect">
                      <a:avLst/>
                    </a:prstGeom>
                  </pic:spPr>
                </pic:pic>
              </a:graphicData>
            </a:graphic>
          </wp:inline>
        </w:drawing>
      </w:r>
    </w:p>
    <w:p w:rsidR="00070188" w:rsidRPr="00070188" w:rsidRDefault="00070188" w:rsidP="00070188">
      <w:pPr>
        <w:pStyle w:val="Caption"/>
      </w:pPr>
      <w:bookmarkStart w:id="21" w:name="_Ref311193774"/>
      <w:bookmarkStart w:id="22" w:name="_Ref311193771"/>
      <w:bookmarkStart w:id="23" w:name="_Toc366068173"/>
      <w:r w:rsidRPr="00070188">
        <w:t xml:space="preserve">Figure </w:t>
      </w:r>
      <w:r w:rsidRPr="00507075">
        <w:fldChar w:fldCharType="begin"/>
      </w:r>
      <w:r w:rsidRPr="00070188">
        <w:instrText xml:space="preserve"> SEQ Figure \* ARABIC </w:instrText>
      </w:r>
      <w:r w:rsidRPr="00507075">
        <w:fldChar w:fldCharType="separate"/>
      </w:r>
      <w:r w:rsidR="00616285">
        <w:rPr>
          <w:noProof/>
        </w:rPr>
        <w:t>3</w:t>
      </w:r>
      <w:r w:rsidRPr="00507075">
        <w:fldChar w:fldCharType="end"/>
      </w:r>
      <w:bookmarkEnd w:id="21"/>
      <w:r w:rsidRPr="00070188">
        <w:t xml:space="preserve">: XML Schema Definition – </w:t>
      </w:r>
      <w:bookmarkEnd w:id="22"/>
      <w:bookmarkEnd w:id="23"/>
      <w:r w:rsidRPr="00070188">
        <w:rPr>
          <w:rStyle w:val="XMLCode-CaptionChar"/>
        </w:rPr>
        <w:t>MasterFiles</w:t>
      </w:r>
    </w:p>
    <w:p w:rsidR="00070188" w:rsidRPr="00507075" w:rsidRDefault="00070188" w:rsidP="00070188">
      <w:pPr>
        <w:rPr>
          <w:lang w:eastAsia="en-GB"/>
        </w:rPr>
      </w:pPr>
      <w:r w:rsidRPr="00507075">
        <w:rPr>
          <w:lang w:eastAsia="en-GB"/>
        </w:rPr>
        <w:t xml:space="preserve">The </w:t>
      </w:r>
      <w:r>
        <w:rPr>
          <w:rStyle w:val="XMLCodeChar"/>
          <w:rFonts w:eastAsia="Calibri"/>
        </w:rPr>
        <w:t>MasterFiles</w:t>
      </w:r>
      <w:r w:rsidRPr="00507075">
        <w:rPr>
          <w:lang w:eastAsia="en-GB"/>
        </w:rPr>
        <w:t xml:space="preserve"> contains </w:t>
      </w:r>
      <w:r>
        <w:rPr>
          <w:lang w:eastAsia="en-GB"/>
        </w:rPr>
        <w:t xml:space="preserve">the </w:t>
      </w:r>
      <w:r w:rsidR="00C106F6">
        <w:rPr>
          <w:lang w:eastAsia="en-GB"/>
        </w:rPr>
        <w:t xml:space="preserve">repeatable </w:t>
      </w:r>
      <w:r>
        <w:rPr>
          <w:lang w:eastAsia="en-GB"/>
        </w:rPr>
        <w:t xml:space="preserve">element </w:t>
      </w:r>
      <w:r w:rsidRPr="00070188">
        <w:rPr>
          <w:rStyle w:val="XMLCodeChar"/>
          <w:rFonts w:eastAsia="Calibri"/>
        </w:rPr>
        <w:t>Customer</w:t>
      </w:r>
      <w:r w:rsidR="00C106F6">
        <w:rPr>
          <w:rStyle w:val="XMLCodeChar"/>
          <w:rFonts w:eastAsia="Calibri"/>
        </w:rPr>
        <w:t xml:space="preserve"> </w:t>
      </w:r>
      <w:r>
        <w:rPr>
          <w:lang w:eastAsia="en-GB"/>
        </w:rPr>
        <w:t>which is composed of:</w:t>
      </w:r>
      <w:r w:rsidRPr="00507075">
        <w:rPr>
          <w:lang w:eastAsia="en-GB"/>
        </w:rPr>
        <w:t xml:space="preserve">  </w:t>
      </w:r>
    </w:p>
    <w:p w:rsidR="00070188" w:rsidRPr="00507075" w:rsidRDefault="00070188" w:rsidP="00070188">
      <w:pPr>
        <w:numPr>
          <w:ilvl w:val="0"/>
          <w:numId w:val="5"/>
        </w:numPr>
        <w:spacing w:after="120" w:line="240" w:lineRule="auto"/>
        <w:jc w:val="both"/>
        <w:rPr>
          <w:lang w:eastAsia="en-GB"/>
        </w:rPr>
      </w:pPr>
      <w:r w:rsidRPr="00507075">
        <w:rPr>
          <w:lang w:eastAsia="en-GB"/>
        </w:rPr>
        <w:t xml:space="preserve">A </w:t>
      </w:r>
      <w:r w:rsidRPr="00070188">
        <w:rPr>
          <w:rStyle w:val="XMLCodeChar"/>
          <w:rFonts w:eastAsia="Calibri"/>
        </w:rPr>
        <w:t>CustomerId</w:t>
      </w:r>
      <w:r>
        <w:rPr>
          <w:lang w:eastAsia="en-GB"/>
        </w:rPr>
        <w:t xml:space="preserve"> element which must contain a unique identifier for each Customer. This identifier should be unique in time and space</w:t>
      </w:r>
      <w:r w:rsidRPr="00507075">
        <w:rPr>
          <w:lang w:eastAsia="en-GB"/>
        </w:rPr>
        <w:t>;</w:t>
      </w:r>
    </w:p>
    <w:p w:rsidR="00070188" w:rsidRPr="00507075" w:rsidRDefault="00070188" w:rsidP="00070188">
      <w:pPr>
        <w:numPr>
          <w:ilvl w:val="0"/>
          <w:numId w:val="5"/>
        </w:numPr>
        <w:spacing w:after="120" w:line="240" w:lineRule="auto"/>
        <w:jc w:val="both"/>
        <w:rPr>
          <w:lang w:eastAsia="en-GB"/>
        </w:rPr>
      </w:pPr>
      <w:r>
        <w:rPr>
          <w:lang w:eastAsia="en-GB"/>
        </w:rPr>
        <w:t>A</w:t>
      </w:r>
      <w:r w:rsidRPr="00507075">
        <w:rPr>
          <w:lang w:eastAsia="en-GB"/>
        </w:rPr>
        <w:t xml:space="preserve"> </w:t>
      </w:r>
      <w:r>
        <w:rPr>
          <w:rStyle w:val="XMLCodeChar"/>
          <w:rFonts w:eastAsia="Calibri"/>
        </w:rPr>
        <w:t>CustomerName</w:t>
      </w:r>
      <w:r w:rsidRPr="00507075">
        <w:rPr>
          <w:lang w:eastAsia="en-GB"/>
        </w:rPr>
        <w:t xml:space="preserve"> </w:t>
      </w:r>
      <w:r>
        <w:rPr>
          <w:lang w:eastAsia="en-GB"/>
        </w:rPr>
        <w:t xml:space="preserve">element (see </w:t>
      </w:r>
      <w:r>
        <w:rPr>
          <w:lang w:eastAsia="en-GB"/>
        </w:rPr>
        <w:fldChar w:fldCharType="begin"/>
      </w:r>
      <w:r>
        <w:rPr>
          <w:lang w:eastAsia="en-GB"/>
        </w:rPr>
        <w:instrText xml:space="preserve"> REF _Ref311204654 \r \h </w:instrText>
      </w:r>
      <w:r>
        <w:rPr>
          <w:lang w:eastAsia="en-GB"/>
        </w:rPr>
      </w:r>
      <w:r>
        <w:rPr>
          <w:lang w:eastAsia="en-GB"/>
        </w:rPr>
        <w:fldChar w:fldCharType="separate"/>
      </w:r>
      <w:r w:rsidR="00616285">
        <w:rPr>
          <w:lang w:eastAsia="en-GB"/>
        </w:rPr>
        <w:t>2.6.2</w:t>
      </w:r>
      <w:r>
        <w:rPr>
          <w:lang w:eastAsia="en-GB"/>
        </w:rPr>
        <w:fldChar w:fldCharType="end"/>
      </w:r>
      <w:r>
        <w:rPr>
          <w:lang w:eastAsia="en-GB"/>
        </w:rPr>
        <w:t xml:space="preserve">). In case the name of the Customer is not known, the </w:t>
      </w:r>
      <w:r w:rsidRPr="00E50712">
        <w:rPr>
          <w:rStyle w:val="XMLCodeChar"/>
          <w:rFonts w:eastAsia="Calibri"/>
        </w:rPr>
        <w:t>NameFree</w:t>
      </w:r>
      <w:r>
        <w:rPr>
          <w:lang w:eastAsia="en-GB"/>
        </w:rPr>
        <w:t xml:space="preserve"> element should be filled with "unknown"</w:t>
      </w:r>
      <w:r w:rsidRPr="00507075">
        <w:rPr>
          <w:lang w:eastAsia="en-GB"/>
        </w:rPr>
        <w:t>;</w:t>
      </w:r>
    </w:p>
    <w:p w:rsidR="00070188" w:rsidRDefault="00070188" w:rsidP="00070188">
      <w:pPr>
        <w:numPr>
          <w:ilvl w:val="0"/>
          <w:numId w:val="5"/>
        </w:numPr>
        <w:spacing w:after="120" w:line="240" w:lineRule="auto"/>
        <w:jc w:val="both"/>
        <w:rPr>
          <w:lang w:eastAsia="en-GB"/>
        </w:rPr>
      </w:pPr>
      <w:r>
        <w:rPr>
          <w:lang w:eastAsia="en-GB"/>
        </w:rPr>
        <w:t xml:space="preserve">A </w:t>
      </w:r>
      <w:r w:rsidRPr="00070188">
        <w:rPr>
          <w:rStyle w:val="XMLCodeChar"/>
          <w:rFonts w:eastAsia="Calibri"/>
        </w:rPr>
        <w:t>BilingAddress</w:t>
      </w:r>
      <w:r>
        <w:rPr>
          <w:lang w:eastAsia="en-GB"/>
        </w:rPr>
        <w:t xml:space="preserve"> element (see </w:t>
      </w:r>
      <w:r>
        <w:rPr>
          <w:lang w:eastAsia="en-GB"/>
        </w:rPr>
        <w:fldChar w:fldCharType="begin"/>
      </w:r>
      <w:r>
        <w:rPr>
          <w:lang w:eastAsia="en-GB"/>
        </w:rPr>
        <w:instrText xml:space="preserve"> REF _Ref311204623 \r \h </w:instrText>
      </w:r>
      <w:r>
        <w:rPr>
          <w:lang w:eastAsia="en-GB"/>
        </w:rPr>
      </w:r>
      <w:r>
        <w:rPr>
          <w:lang w:eastAsia="en-GB"/>
        </w:rPr>
        <w:fldChar w:fldCharType="separate"/>
      </w:r>
      <w:r w:rsidR="00616285">
        <w:rPr>
          <w:lang w:eastAsia="en-GB"/>
        </w:rPr>
        <w:t>2.6.1</w:t>
      </w:r>
      <w:r>
        <w:rPr>
          <w:lang w:eastAsia="en-GB"/>
        </w:rPr>
        <w:fldChar w:fldCharType="end"/>
      </w:r>
      <w:r>
        <w:rPr>
          <w:lang w:eastAsia="en-GB"/>
        </w:rPr>
        <w:t>)</w:t>
      </w:r>
      <w:r w:rsidR="00C047C5">
        <w:rPr>
          <w:lang w:eastAsia="en-GB"/>
        </w:rPr>
        <w:t>. The sub-element Country should appear as per Council Regulation 967/2012 art. 63 a)</w:t>
      </w:r>
      <w:r>
        <w:rPr>
          <w:lang w:eastAsia="en-GB"/>
        </w:rPr>
        <w:t>;</w:t>
      </w:r>
    </w:p>
    <w:p w:rsidR="00070188" w:rsidRDefault="00070188" w:rsidP="00070188">
      <w:pPr>
        <w:numPr>
          <w:ilvl w:val="0"/>
          <w:numId w:val="5"/>
        </w:numPr>
        <w:spacing w:after="120" w:line="240" w:lineRule="auto"/>
        <w:jc w:val="both"/>
        <w:rPr>
          <w:lang w:eastAsia="en-GB"/>
        </w:rPr>
      </w:pPr>
      <w:r>
        <w:rPr>
          <w:lang w:eastAsia="en-GB"/>
        </w:rPr>
        <w:lastRenderedPageBreak/>
        <w:t xml:space="preserve">A </w:t>
      </w:r>
      <w:r w:rsidRPr="00E50712">
        <w:rPr>
          <w:rStyle w:val="XMLCodeChar"/>
          <w:rFonts w:eastAsia="Calibri"/>
        </w:rPr>
        <w:t>ShipToAddress</w:t>
      </w:r>
      <w:r w:rsidR="00AD52B3">
        <w:rPr>
          <w:lang w:eastAsia="en-GB"/>
        </w:rPr>
        <w:t xml:space="preserve"> element </w:t>
      </w:r>
      <w:r>
        <w:rPr>
          <w:lang w:eastAsia="en-GB"/>
        </w:rPr>
        <w:t xml:space="preserve">(see </w:t>
      </w:r>
      <w:r>
        <w:rPr>
          <w:lang w:eastAsia="en-GB"/>
        </w:rPr>
        <w:fldChar w:fldCharType="begin"/>
      </w:r>
      <w:r>
        <w:rPr>
          <w:lang w:eastAsia="en-GB"/>
        </w:rPr>
        <w:instrText xml:space="preserve"> REF _Ref311204623 \r \h </w:instrText>
      </w:r>
      <w:r>
        <w:rPr>
          <w:lang w:eastAsia="en-GB"/>
        </w:rPr>
      </w:r>
      <w:r>
        <w:rPr>
          <w:lang w:eastAsia="en-GB"/>
        </w:rPr>
        <w:fldChar w:fldCharType="separate"/>
      </w:r>
      <w:r w:rsidR="00616285">
        <w:rPr>
          <w:lang w:eastAsia="en-GB"/>
        </w:rPr>
        <w:t>2.6.1</w:t>
      </w:r>
      <w:r>
        <w:rPr>
          <w:lang w:eastAsia="en-GB"/>
        </w:rPr>
        <w:fldChar w:fldCharType="end"/>
      </w:r>
      <w:r>
        <w:rPr>
          <w:lang w:eastAsia="en-GB"/>
        </w:rPr>
        <w:t>)</w:t>
      </w:r>
      <w:r w:rsidR="00AD52B3">
        <w:rPr>
          <w:lang w:eastAsia="en-GB"/>
        </w:rPr>
        <w:t>. This element is optional.</w:t>
      </w:r>
      <w:r w:rsidR="00C047C5">
        <w:rPr>
          <w:lang w:eastAsia="en-GB"/>
        </w:rPr>
        <w:t xml:space="preserve"> If present, the sub-element Country should appear as per Council Regulation 967/2012 art. 63 a)</w:t>
      </w:r>
      <w:r>
        <w:rPr>
          <w:lang w:eastAsia="en-GB"/>
        </w:rPr>
        <w:t>;</w:t>
      </w:r>
    </w:p>
    <w:p w:rsidR="00E50712" w:rsidRDefault="00E50712" w:rsidP="00070188">
      <w:pPr>
        <w:numPr>
          <w:ilvl w:val="0"/>
          <w:numId w:val="5"/>
        </w:numPr>
        <w:spacing w:after="120" w:line="240" w:lineRule="auto"/>
        <w:jc w:val="both"/>
        <w:rPr>
          <w:lang w:eastAsia="en-GB"/>
        </w:rPr>
      </w:pPr>
      <w:r>
        <w:rPr>
          <w:lang w:eastAsia="en-GB"/>
        </w:rPr>
        <w:t xml:space="preserve">A </w:t>
      </w:r>
      <w:r w:rsidRPr="00E50712">
        <w:rPr>
          <w:rStyle w:val="XMLCodeChar"/>
          <w:rFonts w:eastAsia="Calibri"/>
        </w:rPr>
        <w:t>Telephone</w:t>
      </w:r>
      <w:r>
        <w:rPr>
          <w:lang w:eastAsia="en-GB"/>
        </w:rPr>
        <w:t xml:space="preserve"> element which is restricted to a specific set of characters (digits</w:t>
      </w:r>
      <w:r w:rsidR="00595AEA">
        <w:rPr>
          <w:lang w:eastAsia="en-GB"/>
        </w:rPr>
        <w:t>, "+"</w:t>
      </w:r>
      <w:r>
        <w:rPr>
          <w:lang w:eastAsia="en-GB"/>
        </w:rPr>
        <w:t xml:space="preserve"> and "-")</w:t>
      </w:r>
      <w:r w:rsidR="00AD52B3">
        <w:rPr>
          <w:lang w:eastAsia="en-GB"/>
        </w:rPr>
        <w:t>. This element is optional</w:t>
      </w:r>
      <w:r>
        <w:rPr>
          <w:lang w:eastAsia="en-GB"/>
        </w:rPr>
        <w:t>;</w:t>
      </w:r>
    </w:p>
    <w:p w:rsidR="00E50712" w:rsidRPr="00507075" w:rsidRDefault="00E50712" w:rsidP="00070188">
      <w:pPr>
        <w:numPr>
          <w:ilvl w:val="0"/>
          <w:numId w:val="5"/>
        </w:numPr>
        <w:spacing w:after="120" w:line="240" w:lineRule="auto"/>
        <w:jc w:val="both"/>
        <w:rPr>
          <w:lang w:eastAsia="en-GB"/>
        </w:rPr>
      </w:pPr>
      <w:r>
        <w:rPr>
          <w:lang w:eastAsia="en-GB"/>
        </w:rPr>
        <w:t xml:space="preserve">An </w:t>
      </w:r>
      <w:r w:rsidRPr="00E50712">
        <w:rPr>
          <w:rStyle w:val="XMLCodeChar"/>
          <w:rFonts w:eastAsia="Calibri"/>
        </w:rPr>
        <w:t>Email</w:t>
      </w:r>
      <w:r>
        <w:rPr>
          <w:lang w:eastAsia="en-GB"/>
        </w:rPr>
        <w:t xml:space="preserve"> element on which a restriction is applied to make the string entered matches the format of an email address.</w:t>
      </w:r>
    </w:p>
    <w:p w:rsidR="0099249A" w:rsidRDefault="0099249A" w:rsidP="0099249A">
      <w:pPr>
        <w:pStyle w:val="Heading2"/>
        <w:keepNext/>
      </w:pPr>
      <w:bookmarkStart w:id="24" w:name="_Toc402885504"/>
      <w:r>
        <w:t xml:space="preserve">Detail of the </w:t>
      </w:r>
      <w:proofErr w:type="spellStart"/>
      <w:r>
        <w:t>ServiceTransactions</w:t>
      </w:r>
      <w:proofErr w:type="spellEnd"/>
      <w:r>
        <w:t xml:space="preserve"> element</w:t>
      </w:r>
      <w:bookmarkEnd w:id="24"/>
    </w:p>
    <w:p w:rsidR="0099249A" w:rsidRPr="00507075" w:rsidRDefault="00616285" w:rsidP="0099249A">
      <w:pPr>
        <w:keepNext/>
        <w:rPr>
          <w:lang w:eastAsia="en-GB"/>
        </w:rPr>
      </w:pPr>
      <w:r>
        <w:rPr>
          <w:lang w:eastAsia="en-GB"/>
        </w:rPr>
        <w:fldChar w:fldCharType="begin"/>
      </w:r>
      <w:r>
        <w:rPr>
          <w:lang w:eastAsia="en-GB"/>
        </w:rPr>
        <w:instrText xml:space="preserve"> REF _Ref402885361 \h </w:instrText>
      </w:r>
      <w:r>
        <w:rPr>
          <w:lang w:eastAsia="en-GB"/>
        </w:rPr>
      </w:r>
      <w:r>
        <w:rPr>
          <w:lang w:eastAsia="en-GB"/>
        </w:rPr>
        <w:fldChar w:fldCharType="separate"/>
      </w:r>
      <w:r w:rsidRPr="00070188">
        <w:t xml:space="preserve">Figure </w:t>
      </w:r>
      <w:r>
        <w:rPr>
          <w:noProof/>
        </w:rPr>
        <w:t>4</w:t>
      </w:r>
      <w:r>
        <w:rPr>
          <w:lang w:eastAsia="en-GB"/>
        </w:rPr>
        <w:fldChar w:fldCharType="end"/>
      </w:r>
      <w:r w:rsidR="0099249A" w:rsidRPr="00507075">
        <w:rPr>
          <w:lang w:eastAsia="en-GB"/>
        </w:rPr>
        <w:t xml:space="preserve"> depicts the </w:t>
      </w:r>
      <w:r w:rsidR="0099249A">
        <w:rPr>
          <w:rStyle w:val="XMLCodeChar"/>
          <w:rFonts w:eastAsia="Calibri"/>
        </w:rPr>
        <w:t xml:space="preserve">ServiceTransactions </w:t>
      </w:r>
      <w:r w:rsidR="0099249A" w:rsidRPr="00507075">
        <w:rPr>
          <w:lang w:eastAsia="en-GB"/>
        </w:rPr>
        <w:t>element, which provides the</w:t>
      </w:r>
      <w:r w:rsidR="0099249A">
        <w:rPr>
          <w:lang w:eastAsia="en-GB"/>
        </w:rPr>
        <w:t xml:space="preserve"> information regarding the transactions related to each of the Customers of the Company or Taxpayer mentioned in the Header for the given Tax Period (see </w:t>
      </w:r>
      <w:r w:rsidR="0099249A">
        <w:rPr>
          <w:lang w:eastAsia="en-GB"/>
        </w:rPr>
        <w:fldChar w:fldCharType="begin"/>
      </w:r>
      <w:r w:rsidR="0099249A">
        <w:rPr>
          <w:lang w:eastAsia="en-GB"/>
        </w:rPr>
        <w:instrText xml:space="preserve"> REF _Ref397506022 \r \h </w:instrText>
      </w:r>
      <w:r w:rsidR="0099249A">
        <w:rPr>
          <w:lang w:eastAsia="en-GB"/>
        </w:rPr>
      </w:r>
      <w:r w:rsidR="0099249A">
        <w:rPr>
          <w:lang w:eastAsia="en-GB"/>
        </w:rPr>
        <w:fldChar w:fldCharType="separate"/>
      </w:r>
      <w:r>
        <w:rPr>
          <w:lang w:eastAsia="en-GB"/>
        </w:rPr>
        <w:t>2.2</w:t>
      </w:r>
      <w:r w:rsidR="0099249A">
        <w:rPr>
          <w:lang w:eastAsia="en-GB"/>
        </w:rPr>
        <w:fldChar w:fldCharType="end"/>
      </w:r>
      <w:r w:rsidR="0099249A">
        <w:rPr>
          <w:lang w:eastAsia="en-GB"/>
        </w:rPr>
        <w:t>)</w:t>
      </w:r>
      <w:r w:rsidR="00BE1C02">
        <w:rPr>
          <w:lang w:eastAsia="en-GB"/>
        </w:rPr>
        <w:t xml:space="preserve"> along with specific element in order to control the consistency of the information provided.</w:t>
      </w:r>
    </w:p>
    <w:p w:rsidR="0099249A" w:rsidRPr="00507075" w:rsidRDefault="009D54DC" w:rsidP="0099249A">
      <w:pPr>
        <w:jc w:val="center"/>
      </w:pPr>
      <w:r>
        <w:rPr>
          <w:noProof/>
          <w:lang w:eastAsia="en-GB"/>
        </w:rPr>
        <w:drawing>
          <wp:inline distT="0" distB="0" distL="0" distR="0" wp14:anchorId="7B5F4F92" wp14:editId="127C8718">
            <wp:extent cx="4457700" cy="2305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457700" cy="2305050"/>
                    </a:xfrm>
                    <a:prstGeom prst="rect">
                      <a:avLst/>
                    </a:prstGeom>
                  </pic:spPr>
                </pic:pic>
              </a:graphicData>
            </a:graphic>
          </wp:inline>
        </w:drawing>
      </w:r>
    </w:p>
    <w:p w:rsidR="0099249A" w:rsidRPr="00070188" w:rsidRDefault="0099249A" w:rsidP="0099249A">
      <w:pPr>
        <w:pStyle w:val="Caption"/>
      </w:pPr>
      <w:bookmarkStart w:id="25" w:name="_Ref402885361"/>
      <w:r w:rsidRPr="00070188">
        <w:t xml:space="preserve">Figure </w:t>
      </w:r>
      <w:r w:rsidRPr="00507075">
        <w:fldChar w:fldCharType="begin"/>
      </w:r>
      <w:r w:rsidRPr="00070188">
        <w:instrText xml:space="preserve"> SEQ Figure \* ARABIC </w:instrText>
      </w:r>
      <w:r w:rsidRPr="00507075">
        <w:fldChar w:fldCharType="separate"/>
      </w:r>
      <w:r w:rsidR="00616285">
        <w:rPr>
          <w:noProof/>
        </w:rPr>
        <w:t>4</w:t>
      </w:r>
      <w:r w:rsidRPr="00507075">
        <w:fldChar w:fldCharType="end"/>
      </w:r>
      <w:bookmarkEnd w:id="25"/>
      <w:r w:rsidRPr="00070188">
        <w:t xml:space="preserve">: XML Schema Definition – </w:t>
      </w:r>
      <w:r w:rsidR="00BE1C02">
        <w:rPr>
          <w:rStyle w:val="XMLCode-CaptionChar"/>
        </w:rPr>
        <w:t>ServiceTransactions</w:t>
      </w:r>
    </w:p>
    <w:p w:rsidR="0099249A" w:rsidRPr="00507075" w:rsidRDefault="0099249A" w:rsidP="0099249A">
      <w:pPr>
        <w:rPr>
          <w:lang w:eastAsia="en-GB"/>
        </w:rPr>
      </w:pPr>
      <w:r w:rsidRPr="00507075">
        <w:rPr>
          <w:lang w:eastAsia="en-GB"/>
        </w:rPr>
        <w:t xml:space="preserve">The </w:t>
      </w:r>
      <w:r w:rsidR="00B566D6">
        <w:rPr>
          <w:rStyle w:val="XMLCodeChar"/>
          <w:rFonts w:eastAsia="Calibri"/>
        </w:rPr>
        <w:t>ServiceTransaction</w:t>
      </w:r>
      <w:r>
        <w:rPr>
          <w:rStyle w:val="XMLCodeChar"/>
          <w:rFonts w:eastAsia="Calibri"/>
        </w:rPr>
        <w:t>s</w:t>
      </w:r>
      <w:r w:rsidRPr="00507075">
        <w:rPr>
          <w:lang w:eastAsia="en-GB"/>
        </w:rPr>
        <w:t xml:space="preserve"> </w:t>
      </w:r>
      <w:r w:rsidR="00B566D6">
        <w:rPr>
          <w:lang w:eastAsia="en-GB"/>
        </w:rPr>
        <w:t xml:space="preserve">element </w:t>
      </w:r>
      <w:r>
        <w:rPr>
          <w:lang w:eastAsia="en-GB"/>
        </w:rPr>
        <w:t>is composed of:</w:t>
      </w:r>
    </w:p>
    <w:p w:rsidR="0099249A" w:rsidRPr="00507075" w:rsidRDefault="0099249A" w:rsidP="0099249A">
      <w:pPr>
        <w:numPr>
          <w:ilvl w:val="0"/>
          <w:numId w:val="5"/>
        </w:numPr>
        <w:spacing w:after="120" w:line="240" w:lineRule="auto"/>
        <w:jc w:val="both"/>
        <w:rPr>
          <w:lang w:eastAsia="en-GB"/>
        </w:rPr>
      </w:pPr>
      <w:r w:rsidRPr="00507075">
        <w:rPr>
          <w:lang w:eastAsia="en-GB"/>
        </w:rPr>
        <w:t xml:space="preserve">A </w:t>
      </w:r>
      <w:r w:rsidR="00BE1C02">
        <w:rPr>
          <w:rStyle w:val="XMLCodeChar"/>
          <w:rFonts w:eastAsia="Calibri"/>
        </w:rPr>
        <w:t>NumberOfEntries</w:t>
      </w:r>
      <w:r>
        <w:rPr>
          <w:lang w:eastAsia="en-GB"/>
        </w:rPr>
        <w:t xml:space="preserve"> element which must contain </w:t>
      </w:r>
      <w:r w:rsidR="00BE1C02">
        <w:rPr>
          <w:lang w:eastAsia="en-GB"/>
        </w:rPr>
        <w:t>the total number of transactions, including the cancelled ones</w:t>
      </w:r>
      <w:r w:rsidR="009D54DC">
        <w:rPr>
          <w:lang w:eastAsia="en-GB"/>
        </w:rPr>
        <w:t>. Always positive</w:t>
      </w:r>
      <w:r w:rsidRPr="00507075">
        <w:rPr>
          <w:lang w:eastAsia="en-GB"/>
        </w:rPr>
        <w:t>;</w:t>
      </w:r>
    </w:p>
    <w:p w:rsidR="00AE79E8" w:rsidRDefault="0099249A" w:rsidP="0099249A">
      <w:pPr>
        <w:numPr>
          <w:ilvl w:val="0"/>
          <w:numId w:val="5"/>
        </w:numPr>
        <w:spacing w:after="120" w:line="240" w:lineRule="auto"/>
        <w:jc w:val="both"/>
        <w:rPr>
          <w:lang w:eastAsia="en-GB"/>
        </w:rPr>
      </w:pPr>
      <w:r>
        <w:rPr>
          <w:lang w:eastAsia="en-GB"/>
        </w:rPr>
        <w:t>A</w:t>
      </w:r>
      <w:r w:rsidRPr="00507075">
        <w:rPr>
          <w:lang w:eastAsia="en-GB"/>
        </w:rPr>
        <w:t xml:space="preserve"> </w:t>
      </w:r>
      <w:r w:rsidR="00BE1C02">
        <w:rPr>
          <w:rStyle w:val="XMLCodeChar"/>
          <w:rFonts w:eastAsia="Calibri"/>
        </w:rPr>
        <w:t>TotalDebit</w:t>
      </w:r>
      <w:r w:rsidRPr="00507075">
        <w:rPr>
          <w:lang w:eastAsia="en-GB"/>
        </w:rPr>
        <w:t xml:space="preserve"> </w:t>
      </w:r>
      <w:r>
        <w:rPr>
          <w:lang w:eastAsia="en-GB"/>
        </w:rPr>
        <w:t>element</w:t>
      </w:r>
      <w:r w:rsidR="00BE1C02">
        <w:rPr>
          <w:lang w:eastAsia="en-GB"/>
        </w:rPr>
        <w:t xml:space="preserve"> which must contain the total amount of the </w:t>
      </w:r>
      <w:r w:rsidR="00BE1C02" w:rsidRPr="0057094A">
        <w:rPr>
          <w:rStyle w:val="XMLCodeChar"/>
          <w:rFonts w:eastAsia="Calibri"/>
        </w:rPr>
        <w:t>DebitAmount</w:t>
      </w:r>
      <w:r w:rsidR="00C965B9">
        <w:rPr>
          <w:rStyle w:val="XMLCodeChar"/>
          <w:rFonts w:eastAsia="Calibri"/>
        </w:rPr>
        <w:t xml:space="preserve"> </w:t>
      </w:r>
      <w:r w:rsidR="00C965B9" w:rsidRPr="00950064">
        <w:rPr>
          <w:lang w:eastAsia="en-GB"/>
        </w:rPr>
        <w:t xml:space="preserve">(see </w:t>
      </w:r>
      <w:r w:rsidR="00C965B9" w:rsidRPr="00950064">
        <w:rPr>
          <w:lang w:eastAsia="en-GB"/>
        </w:rPr>
        <w:fldChar w:fldCharType="begin"/>
      </w:r>
      <w:r w:rsidR="00C965B9" w:rsidRPr="00950064">
        <w:rPr>
          <w:lang w:eastAsia="en-GB"/>
        </w:rPr>
        <w:instrText xml:space="preserve"> REF _Ref397608877 \r \h </w:instrText>
      </w:r>
      <w:r w:rsidR="00950064">
        <w:rPr>
          <w:lang w:eastAsia="en-GB"/>
        </w:rPr>
        <w:instrText xml:space="preserve"> \* MERGEFORMAT </w:instrText>
      </w:r>
      <w:r w:rsidR="00C965B9" w:rsidRPr="00950064">
        <w:rPr>
          <w:lang w:eastAsia="en-GB"/>
        </w:rPr>
      </w:r>
      <w:r w:rsidR="00C965B9" w:rsidRPr="00950064">
        <w:rPr>
          <w:lang w:eastAsia="en-GB"/>
        </w:rPr>
        <w:fldChar w:fldCharType="separate"/>
      </w:r>
      <w:r w:rsidR="00616285">
        <w:rPr>
          <w:lang w:eastAsia="en-GB"/>
        </w:rPr>
        <w:t>2.4.1.3</w:t>
      </w:r>
      <w:r w:rsidR="00C965B9" w:rsidRPr="00950064">
        <w:rPr>
          <w:lang w:eastAsia="en-GB"/>
        </w:rPr>
        <w:fldChar w:fldCharType="end"/>
      </w:r>
      <w:r w:rsidR="00C965B9" w:rsidRPr="00950064">
        <w:rPr>
          <w:lang w:eastAsia="en-GB"/>
        </w:rPr>
        <w:t>)</w:t>
      </w:r>
      <w:r w:rsidR="00C965B9">
        <w:rPr>
          <w:rStyle w:val="XMLCodeChar"/>
          <w:rFonts w:eastAsia="Calibri"/>
        </w:rPr>
        <w:t xml:space="preserve"> </w:t>
      </w:r>
      <w:r w:rsidR="00BE1C02">
        <w:rPr>
          <w:lang w:eastAsia="en-GB"/>
        </w:rPr>
        <w:t>excluding the cancelled transactions</w:t>
      </w:r>
      <w:r w:rsidR="00AE79E8">
        <w:rPr>
          <w:lang w:eastAsia="en-GB"/>
        </w:rPr>
        <w:t xml:space="preserve">. This element </w:t>
      </w:r>
      <w:r w:rsidR="009D54DC">
        <w:rPr>
          <w:lang w:eastAsia="en-GB"/>
        </w:rPr>
        <w:t xml:space="preserve">is always positive and </w:t>
      </w:r>
      <w:r w:rsidR="00AE79E8">
        <w:rPr>
          <w:lang w:eastAsia="en-GB"/>
        </w:rPr>
        <w:t>has the following attribute:</w:t>
      </w:r>
    </w:p>
    <w:p w:rsidR="0099249A" w:rsidRPr="00507075" w:rsidRDefault="00AE79E8" w:rsidP="00AE79E8">
      <w:pPr>
        <w:numPr>
          <w:ilvl w:val="1"/>
          <w:numId w:val="5"/>
        </w:numPr>
        <w:spacing w:after="120" w:line="240" w:lineRule="auto"/>
        <w:jc w:val="both"/>
        <w:rPr>
          <w:lang w:eastAsia="en-GB"/>
        </w:rPr>
      </w:pPr>
      <w:r w:rsidRPr="00AE79E8">
        <w:rPr>
          <w:rStyle w:val="XMLCodeChar"/>
          <w:rFonts w:eastAsia="Calibri"/>
        </w:rPr>
        <w:t>Currency</w:t>
      </w:r>
      <w:r>
        <w:rPr>
          <w:lang w:eastAsia="en-GB"/>
        </w:rPr>
        <w:t xml:space="preserve"> for which the value is fixed to </w:t>
      </w:r>
      <w:r w:rsidRPr="00AE79E8">
        <w:rPr>
          <w:rStyle w:val="XMLCodeChar"/>
          <w:rFonts w:eastAsia="Calibri"/>
        </w:rPr>
        <w:t>EUR</w:t>
      </w:r>
      <w:r w:rsidR="00A063AD">
        <w:rPr>
          <w:rStyle w:val="FootnoteReference"/>
          <w:rFonts w:ascii="Courier New" w:hAnsi="Courier New" w:cs="Courier New"/>
          <w:noProof/>
          <w:szCs w:val="24"/>
        </w:rPr>
        <w:footnoteReference w:id="1"/>
      </w:r>
      <w:r w:rsidR="00A063AD" w:rsidRPr="00507075">
        <w:rPr>
          <w:lang w:eastAsia="en-GB"/>
        </w:rPr>
        <w:t>;</w:t>
      </w:r>
    </w:p>
    <w:p w:rsidR="00AE79E8" w:rsidRDefault="0099249A" w:rsidP="00AE79E8">
      <w:pPr>
        <w:numPr>
          <w:ilvl w:val="0"/>
          <w:numId w:val="5"/>
        </w:numPr>
        <w:spacing w:after="120" w:line="240" w:lineRule="auto"/>
        <w:jc w:val="both"/>
        <w:rPr>
          <w:lang w:eastAsia="en-GB"/>
        </w:rPr>
      </w:pPr>
      <w:r>
        <w:rPr>
          <w:lang w:eastAsia="en-GB"/>
        </w:rPr>
        <w:t xml:space="preserve">A </w:t>
      </w:r>
      <w:r w:rsidR="00BE1C02">
        <w:rPr>
          <w:rStyle w:val="XMLCodeChar"/>
          <w:rFonts w:eastAsia="Calibri"/>
        </w:rPr>
        <w:t>TotalCredit</w:t>
      </w:r>
      <w:r>
        <w:rPr>
          <w:lang w:eastAsia="en-GB"/>
        </w:rPr>
        <w:t xml:space="preserve"> </w:t>
      </w:r>
      <w:r w:rsidR="00BE1C02">
        <w:rPr>
          <w:lang w:eastAsia="en-GB"/>
        </w:rPr>
        <w:t xml:space="preserve">element which must contain the total amount of the </w:t>
      </w:r>
      <w:r w:rsidR="00BE1C02" w:rsidRPr="0057094A">
        <w:rPr>
          <w:rStyle w:val="XMLCodeChar"/>
          <w:rFonts w:eastAsia="Calibri"/>
        </w:rPr>
        <w:t>CreditAmount</w:t>
      </w:r>
      <w:r w:rsidR="00BE1C02">
        <w:rPr>
          <w:lang w:eastAsia="en-GB"/>
        </w:rPr>
        <w:t xml:space="preserve"> </w:t>
      </w:r>
      <w:r w:rsidR="00950064" w:rsidRPr="00950064">
        <w:rPr>
          <w:lang w:eastAsia="en-GB"/>
        </w:rPr>
        <w:t xml:space="preserve">(see </w:t>
      </w:r>
      <w:r w:rsidR="00950064" w:rsidRPr="00950064">
        <w:rPr>
          <w:lang w:eastAsia="en-GB"/>
        </w:rPr>
        <w:fldChar w:fldCharType="begin"/>
      </w:r>
      <w:r w:rsidR="00950064" w:rsidRPr="00950064">
        <w:rPr>
          <w:lang w:eastAsia="en-GB"/>
        </w:rPr>
        <w:instrText xml:space="preserve"> REF _Ref397608877 \r \h </w:instrText>
      </w:r>
      <w:r w:rsidR="00950064">
        <w:rPr>
          <w:lang w:eastAsia="en-GB"/>
        </w:rPr>
        <w:instrText xml:space="preserve"> \* MERGEFORMAT </w:instrText>
      </w:r>
      <w:r w:rsidR="00950064" w:rsidRPr="00950064">
        <w:rPr>
          <w:lang w:eastAsia="en-GB"/>
        </w:rPr>
      </w:r>
      <w:r w:rsidR="00950064" w:rsidRPr="00950064">
        <w:rPr>
          <w:lang w:eastAsia="en-GB"/>
        </w:rPr>
        <w:fldChar w:fldCharType="separate"/>
      </w:r>
      <w:r w:rsidR="00616285">
        <w:rPr>
          <w:lang w:eastAsia="en-GB"/>
        </w:rPr>
        <w:t>2.4.1.3</w:t>
      </w:r>
      <w:r w:rsidR="00950064" w:rsidRPr="00950064">
        <w:rPr>
          <w:lang w:eastAsia="en-GB"/>
        </w:rPr>
        <w:fldChar w:fldCharType="end"/>
      </w:r>
      <w:r w:rsidR="00950064" w:rsidRPr="00950064">
        <w:rPr>
          <w:lang w:eastAsia="en-GB"/>
        </w:rPr>
        <w:t>)</w:t>
      </w:r>
      <w:r w:rsidR="00BE1C02">
        <w:rPr>
          <w:b/>
          <w:color w:val="FF0000"/>
          <w:lang w:eastAsia="en-GB"/>
        </w:rPr>
        <w:t xml:space="preserve"> </w:t>
      </w:r>
      <w:r w:rsidR="00BE1C02">
        <w:rPr>
          <w:lang w:eastAsia="en-GB"/>
        </w:rPr>
        <w:t>excluding the cancelled transactions</w:t>
      </w:r>
      <w:r w:rsidR="00AE79E8">
        <w:rPr>
          <w:lang w:eastAsia="en-GB"/>
        </w:rPr>
        <w:t xml:space="preserve">. This element </w:t>
      </w:r>
      <w:r w:rsidR="009D54DC">
        <w:rPr>
          <w:lang w:eastAsia="en-GB"/>
        </w:rPr>
        <w:t xml:space="preserve">is always positive and </w:t>
      </w:r>
      <w:r w:rsidR="00AE79E8">
        <w:rPr>
          <w:lang w:eastAsia="en-GB"/>
        </w:rPr>
        <w:t>has the following attribute:</w:t>
      </w:r>
    </w:p>
    <w:p w:rsidR="0099249A" w:rsidRDefault="00AE79E8" w:rsidP="00AE79E8">
      <w:pPr>
        <w:numPr>
          <w:ilvl w:val="1"/>
          <w:numId w:val="5"/>
        </w:numPr>
        <w:spacing w:after="120" w:line="240" w:lineRule="auto"/>
        <w:jc w:val="both"/>
        <w:rPr>
          <w:lang w:eastAsia="en-GB"/>
        </w:rPr>
      </w:pPr>
      <w:r w:rsidRPr="00AE79E8">
        <w:rPr>
          <w:rStyle w:val="XMLCodeChar"/>
          <w:rFonts w:eastAsia="Calibri"/>
        </w:rPr>
        <w:t>Currency</w:t>
      </w:r>
      <w:r>
        <w:rPr>
          <w:lang w:eastAsia="en-GB"/>
        </w:rPr>
        <w:t xml:space="preserve"> for which the value is fixed to </w:t>
      </w:r>
      <w:r w:rsidRPr="00AE79E8">
        <w:rPr>
          <w:rStyle w:val="XMLCodeChar"/>
          <w:rFonts w:eastAsia="Calibri"/>
        </w:rPr>
        <w:t>EUR</w:t>
      </w:r>
      <w:r w:rsidRPr="00507075">
        <w:rPr>
          <w:lang w:eastAsia="en-GB"/>
        </w:rPr>
        <w:t>;</w:t>
      </w:r>
    </w:p>
    <w:p w:rsidR="0099249A" w:rsidRPr="00507075" w:rsidRDefault="0099249A" w:rsidP="00BE1C02">
      <w:pPr>
        <w:numPr>
          <w:ilvl w:val="0"/>
          <w:numId w:val="5"/>
        </w:numPr>
        <w:spacing w:after="120" w:line="240" w:lineRule="auto"/>
        <w:jc w:val="both"/>
        <w:rPr>
          <w:lang w:eastAsia="en-GB"/>
        </w:rPr>
      </w:pPr>
      <w:r>
        <w:rPr>
          <w:lang w:eastAsia="en-GB"/>
        </w:rPr>
        <w:t xml:space="preserve">A </w:t>
      </w:r>
      <w:r w:rsidR="00BE1C02">
        <w:rPr>
          <w:rStyle w:val="XMLCodeChar"/>
          <w:rFonts w:eastAsia="Calibri"/>
        </w:rPr>
        <w:t>ServiceTransaction</w:t>
      </w:r>
      <w:r>
        <w:rPr>
          <w:lang w:eastAsia="en-GB"/>
        </w:rPr>
        <w:t xml:space="preserve"> element</w:t>
      </w:r>
      <w:r w:rsidR="00BE1C02">
        <w:rPr>
          <w:lang w:eastAsia="en-GB"/>
        </w:rPr>
        <w:t xml:space="preserve"> which contains the detail of all the transactions</w:t>
      </w:r>
      <w:r w:rsidR="0057094A">
        <w:rPr>
          <w:lang w:eastAsia="en-GB"/>
        </w:rPr>
        <w:t xml:space="preserve"> </w:t>
      </w:r>
      <w:r w:rsidR="00950064">
        <w:rPr>
          <w:lang w:eastAsia="en-GB"/>
        </w:rPr>
        <w:t xml:space="preserve">(see </w:t>
      </w:r>
      <w:r w:rsidR="00950064">
        <w:rPr>
          <w:lang w:eastAsia="en-GB"/>
        </w:rPr>
        <w:fldChar w:fldCharType="begin"/>
      </w:r>
      <w:r w:rsidR="00950064">
        <w:rPr>
          <w:lang w:eastAsia="en-GB"/>
        </w:rPr>
        <w:instrText xml:space="preserve"> REF _Ref397608949 \r \h </w:instrText>
      </w:r>
      <w:r w:rsidR="00950064">
        <w:rPr>
          <w:lang w:eastAsia="en-GB"/>
        </w:rPr>
      </w:r>
      <w:r w:rsidR="00950064">
        <w:rPr>
          <w:lang w:eastAsia="en-GB"/>
        </w:rPr>
        <w:fldChar w:fldCharType="separate"/>
      </w:r>
      <w:r w:rsidR="00616285">
        <w:rPr>
          <w:lang w:eastAsia="en-GB"/>
        </w:rPr>
        <w:t>2.4.1</w:t>
      </w:r>
      <w:r w:rsidR="00950064">
        <w:rPr>
          <w:lang w:eastAsia="en-GB"/>
        </w:rPr>
        <w:fldChar w:fldCharType="end"/>
      </w:r>
      <w:r w:rsidR="00950064">
        <w:rPr>
          <w:lang w:eastAsia="en-GB"/>
        </w:rPr>
        <w:t xml:space="preserve">) </w:t>
      </w:r>
      <w:r w:rsidR="0057094A">
        <w:rPr>
          <w:lang w:eastAsia="en-GB"/>
        </w:rPr>
        <w:t xml:space="preserve">related to the </w:t>
      </w:r>
      <w:r w:rsidR="0057094A" w:rsidRPr="0057094A">
        <w:rPr>
          <w:rStyle w:val="XMLCodeChar"/>
          <w:rFonts w:eastAsia="Calibri"/>
        </w:rPr>
        <w:t>Customers</w:t>
      </w:r>
      <w:r w:rsidR="0057094A">
        <w:rPr>
          <w:lang w:eastAsia="en-GB"/>
        </w:rPr>
        <w:t xml:space="preserve"> in this XML file.</w:t>
      </w:r>
      <w:r w:rsidR="00950064">
        <w:rPr>
          <w:lang w:eastAsia="en-GB"/>
        </w:rPr>
        <w:t xml:space="preserve"> </w:t>
      </w:r>
      <w:r w:rsidR="00BD0145">
        <w:rPr>
          <w:lang w:eastAsia="en-GB"/>
        </w:rPr>
        <w:t>This element is</w:t>
      </w:r>
      <w:r w:rsidR="00C106F6">
        <w:rPr>
          <w:lang w:eastAsia="en-GB"/>
        </w:rPr>
        <w:t xml:space="preserve"> repeatable</w:t>
      </w:r>
      <w:r w:rsidR="0057094A">
        <w:rPr>
          <w:lang w:eastAsia="en-GB"/>
        </w:rPr>
        <w:t>.</w:t>
      </w:r>
    </w:p>
    <w:p w:rsidR="0099249A" w:rsidRDefault="0099249A" w:rsidP="0099249A"/>
    <w:p w:rsidR="00BE1C02" w:rsidRDefault="00BE1C02" w:rsidP="00BC231F">
      <w:pPr>
        <w:pStyle w:val="Heading3"/>
      </w:pPr>
      <w:bookmarkStart w:id="26" w:name="_Ref397608949"/>
      <w:bookmarkStart w:id="27" w:name="_Toc402885505"/>
      <w:r w:rsidRPr="00BC231F">
        <w:lastRenderedPageBreak/>
        <w:t>Detail</w:t>
      </w:r>
      <w:r>
        <w:t xml:space="preserve"> of the </w:t>
      </w:r>
      <w:proofErr w:type="spellStart"/>
      <w:r>
        <w:t>ServiceTransaction</w:t>
      </w:r>
      <w:proofErr w:type="spellEnd"/>
      <w:r>
        <w:t xml:space="preserve"> </w:t>
      </w:r>
      <w:r w:rsidRPr="00C15A5E">
        <w:t>element</w:t>
      </w:r>
      <w:bookmarkEnd w:id="26"/>
      <w:bookmarkEnd w:id="27"/>
    </w:p>
    <w:p w:rsidR="00BE1C02" w:rsidRPr="00507075" w:rsidRDefault="00616285" w:rsidP="00BE1C02">
      <w:pPr>
        <w:keepNext/>
        <w:rPr>
          <w:lang w:eastAsia="en-GB"/>
        </w:rPr>
      </w:pPr>
      <w:r>
        <w:rPr>
          <w:lang w:eastAsia="en-GB"/>
        </w:rPr>
        <w:fldChar w:fldCharType="begin"/>
      </w:r>
      <w:r>
        <w:rPr>
          <w:lang w:eastAsia="en-GB"/>
        </w:rPr>
        <w:instrText xml:space="preserve"> REF _Ref402885373 \h </w:instrText>
      </w:r>
      <w:r>
        <w:rPr>
          <w:lang w:eastAsia="en-GB"/>
        </w:rPr>
      </w:r>
      <w:r>
        <w:rPr>
          <w:lang w:eastAsia="en-GB"/>
        </w:rPr>
        <w:fldChar w:fldCharType="separate"/>
      </w:r>
      <w:r w:rsidRPr="00070188">
        <w:t xml:space="preserve">Figure </w:t>
      </w:r>
      <w:r>
        <w:rPr>
          <w:noProof/>
        </w:rPr>
        <w:t>5</w:t>
      </w:r>
      <w:r>
        <w:rPr>
          <w:lang w:eastAsia="en-GB"/>
        </w:rPr>
        <w:fldChar w:fldCharType="end"/>
      </w:r>
      <w:r w:rsidR="00BE1C02" w:rsidRPr="00507075">
        <w:rPr>
          <w:lang w:eastAsia="en-GB"/>
        </w:rPr>
        <w:t xml:space="preserve"> depicts the </w:t>
      </w:r>
      <w:r w:rsidR="00BE1C02">
        <w:rPr>
          <w:rStyle w:val="XMLCodeChar"/>
          <w:rFonts w:eastAsia="Calibri"/>
        </w:rPr>
        <w:t xml:space="preserve">ServiceTransaction </w:t>
      </w:r>
      <w:r w:rsidR="00BE1C02" w:rsidRPr="00507075">
        <w:rPr>
          <w:lang w:eastAsia="en-GB"/>
        </w:rPr>
        <w:t>element, which provides the</w:t>
      </w:r>
      <w:r w:rsidR="00BE1C02">
        <w:rPr>
          <w:lang w:eastAsia="en-GB"/>
        </w:rPr>
        <w:t xml:space="preserve"> information regarding the transactions related to each of the Customers of the Company or Taxpayer mentioned in the Header for the given Tax Period (see </w:t>
      </w:r>
      <w:r w:rsidR="00BE1C02">
        <w:rPr>
          <w:lang w:eastAsia="en-GB"/>
        </w:rPr>
        <w:fldChar w:fldCharType="begin"/>
      </w:r>
      <w:r w:rsidR="00BE1C02">
        <w:rPr>
          <w:lang w:eastAsia="en-GB"/>
        </w:rPr>
        <w:instrText xml:space="preserve"> REF _Ref397506022 \r \h </w:instrText>
      </w:r>
      <w:r w:rsidR="00BE1C02">
        <w:rPr>
          <w:lang w:eastAsia="en-GB"/>
        </w:rPr>
      </w:r>
      <w:r w:rsidR="00BE1C02">
        <w:rPr>
          <w:lang w:eastAsia="en-GB"/>
        </w:rPr>
        <w:fldChar w:fldCharType="separate"/>
      </w:r>
      <w:r>
        <w:rPr>
          <w:lang w:eastAsia="en-GB"/>
        </w:rPr>
        <w:t>2.2</w:t>
      </w:r>
      <w:r w:rsidR="00BE1C02">
        <w:rPr>
          <w:lang w:eastAsia="en-GB"/>
        </w:rPr>
        <w:fldChar w:fldCharType="end"/>
      </w:r>
      <w:r w:rsidR="00BE1C02">
        <w:rPr>
          <w:lang w:eastAsia="en-GB"/>
        </w:rPr>
        <w:t>)</w:t>
      </w:r>
      <w:r w:rsidR="00BE1C02" w:rsidRPr="00507075">
        <w:rPr>
          <w:lang w:eastAsia="en-GB"/>
        </w:rPr>
        <w:t>.</w:t>
      </w:r>
    </w:p>
    <w:p w:rsidR="00BE1C02" w:rsidRPr="00507075" w:rsidRDefault="005A355E" w:rsidP="00BE1C02">
      <w:pPr>
        <w:jc w:val="center"/>
      </w:pPr>
      <w:r>
        <w:rPr>
          <w:noProof/>
          <w:lang w:eastAsia="en-GB"/>
        </w:rPr>
        <w:drawing>
          <wp:inline distT="0" distB="0" distL="0" distR="0" wp14:anchorId="58E84802" wp14:editId="621F48A5">
            <wp:extent cx="4381500" cy="5334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381500" cy="5334000"/>
                    </a:xfrm>
                    <a:prstGeom prst="rect">
                      <a:avLst/>
                    </a:prstGeom>
                  </pic:spPr>
                </pic:pic>
              </a:graphicData>
            </a:graphic>
          </wp:inline>
        </w:drawing>
      </w:r>
    </w:p>
    <w:p w:rsidR="00BE1C02" w:rsidRPr="00070188" w:rsidRDefault="00BE1C02" w:rsidP="00BE1C02">
      <w:pPr>
        <w:pStyle w:val="Caption"/>
      </w:pPr>
      <w:bookmarkStart w:id="28" w:name="_Ref402885373"/>
      <w:r w:rsidRPr="00070188">
        <w:t xml:space="preserve">Figure </w:t>
      </w:r>
      <w:r w:rsidRPr="00507075">
        <w:fldChar w:fldCharType="begin"/>
      </w:r>
      <w:r w:rsidRPr="00070188">
        <w:instrText xml:space="preserve"> SEQ Figure \* ARABIC </w:instrText>
      </w:r>
      <w:r w:rsidRPr="00507075">
        <w:fldChar w:fldCharType="separate"/>
      </w:r>
      <w:r w:rsidR="00616285">
        <w:rPr>
          <w:noProof/>
        </w:rPr>
        <w:t>5</w:t>
      </w:r>
      <w:r w:rsidRPr="00507075">
        <w:fldChar w:fldCharType="end"/>
      </w:r>
      <w:bookmarkEnd w:id="28"/>
      <w:r w:rsidRPr="00070188">
        <w:t xml:space="preserve">: XML Schema Definition – </w:t>
      </w:r>
      <w:r>
        <w:rPr>
          <w:rStyle w:val="XMLCode-CaptionChar"/>
        </w:rPr>
        <w:t>Service</w:t>
      </w:r>
      <w:r w:rsidR="009B052A">
        <w:rPr>
          <w:rStyle w:val="XMLCode-CaptionChar"/>
        </w:rPr>
        <w:t>Transaction</w:t>
      </w:r>
    </w:p>
    <w:p w:rsidR="00BE1C02" w:rsidRPr="00507075" w:rsidRDefault="00BE1C02" w:rsidP="00BE1C02">
      <w:pPr>
        <w:rPr>
          <w:lang w:eastAsia="en-GB"/>
        </w:rPr>
      </w:pPr>
      <w:r w:rsidRPr="00507075">
        <w:rPr>
          <w:lang w:eastAsia="en-GB"/>
        </w:rPr>
        <w:t xml:space="preserve">The </w:t>
      </w:r>
      <w:r w:rsidR="009B052A">
        <w:rPr>
          <w:rStyle w:val="XMLCodeChar"/>
          <w:rFonts w:eastAsia="Calibri"/>
        </w:rPr>
        <w:t xml:space="preserve">ServiceTransaction </w:t>
      </w:r>
      <w:r w:rsidR="009B052A" w:rsidRPr="009B052A">
        <w:rPr>
          <w:lang w:eastAsia="en-GB"/>
        </w:rPr>
        <w:t>element</w:t>
      </w:r>
      <w:r w:rsidR="009B052A">
        <w:rPr>
          <w:rStyle w:val="XMLCodeChar"/>
          <w:rFonts w:eastAsia="Calibri"/>
        </w:rPr>
        <w:t xml:space="preserve"> </w:t>
      </w:r>
      <w:r w:rsidR="009B052A">
        <w:rPr>
          <w:lang w:eastAsia="en-GB"/>
        </w:rPr>
        <w:t>is composed of</w:t>
      </w:r>
      <w:r>
        <w:rPr>
          <w:lang w:eastAsia="en-GB"/>
        </w:rPr>
        <w:t>:</w:t>
      </w:r>
      <w:r w:rsidRPr="00507075">
        <w:rPr>
          <w:lang w:eastAsia="en-GB"/>
        </w:rPr>
        <w:t xml:space="preserve">  </w:t>
      </w:r>
    </w:p>
    <w:p w:rsidR="00BE1C02" w:rsidRPr="00507075" w:rsidRDefault="00BE1C02" w:rsidP="00BE1C02">
      <w:pPr>
        <w:numPr>
          <w:ilvl w:val="0"/>
          <w:numId w:val="5"/>
        </w:numPr>
        <w:spacing w:after="120" w:line="240" w:lineRule="auto"/>
        <w:jc w:val="both"/>
        <w:rPr>
          <w:lang w:eastAsia="en-GB"/>
        </w:rPr>
      </w:pPr>
      <w:r w:rsidRPr="00507075">
        <w:rPr>
          <w:lang w:eastAsia="en-GB"/>
        </w:rPr>
        <w:t xml:space="preserve">A </w:t>
      </w:r>
      <w:r w:rsidR="009B052A">
        <w:rPr>
          <w:rStyle w:val="XMLCodeChar"/>
          <w:rFonts w:eastAsia="Calibri"/>
        </w:rPr>
        <w:t>ServiceTransactionNo</w:t>
      </w:r>
      <w:r>
        <w:rPr>
          <w:lang w:eastAsia="en-GB"/>
        </w:rPr>
        <w:t xml:space="preserve"> element which must contain </w:t>
      </w:r>
      <w:r w:rsidR="009B052A">
        <w:rPr>
          <w:lang w:eastAsia="en-GB"/>
        </w:rPr>
        <w:t>an identifier for the current transaction</w:t>
      </w:r>
      <w:r w:rsidRPr="00507075">
        <w:rPr>
          <w:lang w:eastAsia="en-GB"/>
        </w:rPr>
        <w:t>;</w:t>
      </w:r>
    </w:p>
    <w:p w:rsidR="00BE1C02" w:rsidRPr="00507075" w:rsidRDefault="00BE1C02" w:rsidP="00BE1C02">
      <w:pPr>
        <w:numPr>
          <w:ilvl w:val="0"/>
          <w:numId w:val="5"/>
        </w:numPr>
        <w:spacing w:after="120" w:line="240" w:lineRule="auto"/>
        <w:jc w:val="both"/>
        <w:rPr>
          <w:lang w:eastAsia="en-GB"/>
        </w:rPr>
      </w:pPr>
      <w:r>
        <w:rPr>
          <w:lang w:eastAsia="en-GB"/>
        </w:rPr>
        <w:t>A</w:t>
      </w:r>
      <w:r w:rsidR="009B052A">
        <w:rPr>
          <w:lang w:eastAsia="en-GB"/>
        </w:rPr>
        <w:t xml:space="preserve"> </w:t>
      </w:r>
      <w:r w:rsidR="009B052A" w:rsidRPr="009B052A">
        <w:rPr>
          <w:rStyle w:val="XMLCodeChar"/>
          <w:rFonts w:eastAsia="Calibri"/>
        </w:rPr>
        <w:t>DocumentStatus</w:t>
      </w:r>
      <w:r w:rsidRPr="00507075">
        <w:rPr>
          <w:lang w:eastAsia="en-GB"/>
        </w:rPr>
        <w:t xml:space="preserve"> </w:t>
      </w:r>
      <w:r>
        <w:rPr>
          <w:lang w:eastAsia="en-GB"/>
        </w:rPr>
        <w:t>element which contain</w:t>
      </w:r>
      <w:r w:rsidR="009B052A">
        <w:rPr>
          <w:lang w:eastAsia="en-GB"/>
        </w:rPr>
        <w:t>s</w:t>
      </w:r>
      <w:r>
        <w:rPr>
          <w:lang w:eastAsia="en-GB"/>
        </w:rPr>
        <w:t xml:space="preserve"> the </w:t>
      </w:r>
      <w:r w:rsidR="009B052A">
        <w:rPr>
          <w:lang w:eastAsia="en-GB"/>
        </w:rPr>
        <w:t>status of the current transaction</w:t>
      </w:r>
      <w:r w:rsidR="00950064">
        <w:rPr>
          <w:lang w:eastAsia="en-GB"/>
        </w:rPr>
        <w:t xml:space="preserve"> (see </w:t>
      </w:r>
      <w:r w:rsidR="00950064">
        <w:rPr>
          <w:lang w:eastAsia="en-GB"/>
        </w:rPr>
        <w:fldChar w:fldCharType="begin"/>
      </w:r>
      <w:r w:rsidR="00950064">
        <w:rPr>
          <w:lang w:eastAsia="en-GB"/>
        </w:rPr>
        <w:instrText xml:space="preserve"> REF _Ref397608978 \r \h </w:instrText>
      </w:r>
      <w:r w:rsidR="00950064">
        <w:rPr>
          <w:lang w:eastAsia="en-GB"/>
        </w:rPr>
      </w:r>
      <w:r w:rsidR="00950064">
        <w:rPr>
          <w:lang w:eastAsia="en-GB"/>
        </w:rPr>
        <w:fldChar w:fldCharType="separate"/>
      </w:r>
      <w:r w:rsidR="00616285">
        <w:rPr>
          <w:lang w:eastAsia="en-GB"/>
        </w:rPr>
        <w:t>2.4.1.1</w:t>
      </w:r>
      <w:r w:rsidR="00950064">
        <w:rPr>
          <w:lang w:eastAsia="en-GB"/>
        </w:rPr>
        <w:fldChar w:fldCharType="end"/>
      </w:r>
      <w:r w:rsidR="00950064">
        <w:rPr>
          <w:lang w:eastAsia="en-GB"/>
        </w:rPr>
        <w:t>)</w:t>
      </w:r>
      <w:r>
        <w:rPr>
          <w:lang w:eastAsia="en-GB"/>
        </w:rPr>
        <w:t xml:space="preserve"> </w:t>
      </w:r>
      <w:r w:rsidRPr="00507075">
        <w:rPr>
          <w:lang w:eastAsia="en-GB"/>
        </w:rPr>
        <w:t>;</w:t>
      </w:r>
    </w:p>
    <w:p w:rsidR="00BE1C02" w:rsidRDefault="00BE1C02" w:rsidP="00BE1C02">
      <w:pPr>
        <w:numPr>
          <w:ilvl w:val="0"/>
          <w:numId w:val="5"/>
        </w:numPr>
        <w:spacing w:after="120" w:line="240" w:lineRule="auto"/>
        <w:jc w:val="both"/>
        <w:rPr>
          <w:lang w:eastAsia="en-GB"/>
        </w:rPr>
      </w:pPr>
      <w:r>
        <w:rPr>
          <w:lang w:eastAsia="en-GB"/>
        </w:rPr>
        <w:t xml:space="preserve">A </w:t>
      </w:r>
      <w:r w:rsidR="009B052A">
        <w:rPr>
          <w:rStyle w:val="XMLCodeChar"/>
          <w:rFonts w:eastAsia="Calibri"/>
        </w:rPr>
        <w:t>Period</w:t>
      </w:r>
      <w:r>
        <w:rPr>
          <w:lang w:eastAsia="en-GB"/>
        </w:rPr>
        <w:t xml:space="preserve"> element which contain</w:t>
      </w:r>
      <w:r w:rsidR="009B052A">
        <w:rPr>
          <w:lang w:eastAsia="en-GB"/>
        </w:rPr>
        <w:t>s</w:t>
      </w:r>
      <w:r>
        <w:rPr>
          <w:lang w:eastAsia="en-GB"/>
        </w:rPr>
        <w:t xml:space="preserve"> </w:t>
      </w:r>
      <w:r w:rsidR="009B052A">
        <w:rPr>
          <w:lang w:eastAsia="en-GB"/>
        </w:rPr>
        <w:t xml:space="preserve">the quarter of the transaction period in which the transaction occurred in the format </w:t>
      </w:r>
      <w:proofErr w:type="spellStart"/>
      <w:r w:rsidR="009B052A">
        <w:rPr>
          <w:lang w:eastAsia="en-GB"/>
        </w:rPr>
        <w:t>QX.yyyy</w:t>
      </w:r>
      <w:proofErr w:type="spellEnd"/>
      <w:r w:rsidRPr="00507075">
        <w:rPr>
          <w:lang w:eastAsia="en-GB"/>
        </w:rPr>
        <w:t>;</w:t>
      </w:r>
    </w:p>
    <w:p w:rsidR="00BE1C02" w:rsidRDefault="00BE1C02" w:rsidP="00BE1C02">
      <w:pPr>
        <w:numPr>
          <w:ilvl w:val="0"/>
          <w:numId w:val="5"/>
        </w:numPr>
        <w:spacing w:after="120" w:line="240" w:lineRule="auto"/>
        <w:jc w:val="both"/>
        <w:rPr>
          <w:lang w:eastAsia="en-GB"/>
        </w:rPr>
      </w:pPr>
      <w:r>
        <w:rPr>
          <w:lang w:eastAsia="en-GB"/>
        </w:rPr>
        <w:t xml:space="preserve">A </w:t>
      </w:r>
      <w:r>
        <w:rPr>
          <w:rStyle w:val="XMLCodeChar"/>
          <w:rFonts w:eastAsia="Calibri"/>
        </w:rPr>
        <w:t>ServiceTransaction</w:t>
      </w:r>
      <w:r w:rsidR="009B052A">
        <w:rPr>
          <w:rStyle w:val="XMLCodeChar"/>
          <w:rFonts w:eastAsia="Calibri"/>
        </w:rPr>
        <w:t>Date</w:t>
      </w:r>
      <w:r>
        <w:rPr>
          <w:lang w:eastAsia="en-GB"/>
        </w:rPr>
        <w:t xml:space="preserve"> element which contains the </w:t>
      </w:r>
      <w:r w:rsidR="009B052A">
        <w:rPr>
          <w:lang w:eastAsia="en-GB"/>
        </w:rPr>
        <w:t>sale transaction's issue date;</w:t>
      </w:r>
    </w:p>
    <w:p w:rsidR="007C5EB1" w:rsidRDefault="007C5EB1" w:rsidP="00BE1C02">
      <w:pPr>
        <w:numPr>
          <w:ilvl w:val="0"/>
          <w:numId w:val="5"/>
        </w:numPr>
        <w:spacing w:after="120" w:line="240" w:lineRule="auto"/>
        <w:jc w:val="both"/>
        <w:rPr>
          <w:lang w:eastAsia="en-GB"/>
        </w:rPr>
      </w:pPr>
      <w:r>
        <w:rPr>
          <w:lang w:eastAsia="en-GB"/>
        </w:rPr>
        <w:t xml:space="preserve">A </w:t>
      </w:r>
      <w:r>
        <w:rPr>
          <w:rStyle w:val="XMLCodeChar"/>
          <w:rFonts w:eastAsia="Calibri"/>
        </w:rPr>
        <w:t>ServiceTransactionType</w:t>
      </w:r>
      <w:r>
        <w:rPr>
          <w:lang w:eastAsia="en-GB"/>
        </w:rPr>
        <w:t xml:space="preserve"> element which contains one of the following code:</w:t>
      </w:r>
    </w:p>
    <w:p w:rsidR="007C5EB1" w:rsidRDefault="007C5EB1" w:rsidP="007C5EB1">
      <w:pPr>
        <w:numPr>
          <w:ilvl w:val="1"/>
          <w:numId w:val="5"/>
        </w:numPr>
        <w:spacing w:after="120" w:line="240" w:lineRule="auto"/>
        <w:jc w:val="both"/>
        <w:rPr>
          <w:lang w:eastAsia="en-GB"/>
        </w:rPr>
      </w:pPr>
      <w:r w:rsidRPr="00CC6009">
        <w:rPr>
          <w:b/>
          <w:lang w:eastAsia="en-GB"/>
        </w:rPr>
        <w:lastRenderedPageBreak/>
        <w:t>TR</w:t>
      </w:r>
      <w:r>
        <w:rPr>
          <w:lang w:eastAsia="en-GB"/>
        </w:rPr>
        <w:t xml:space="preserve"> – Transaction</w:t>
      </w:r>
    </w:p>
    <w:p w:rsidR="007C5EB1" w:rsidRDefault="007C5EB1" w:rsidP="007C5EB1">
      <w:pPr>
        <w:numPr>
          <w:ilvl w:val="1"/>
          <w:numId w:val="5"/>
        </w:numPr>
        <w:spacing w:after="120" w:line="240" w:lineRule="auto"/>
        <w:jc w:val="both"/>
        <w:rPr>
          <w:lang w:eastAsia="en-GB"/>
        </w:rPr>
      </w:pPr>
      <w:r w:rsidRPr="00CC6009">
        <w:rPr>
          <w:b/>
          <w:lang w:eastAsia="en-GB"/>
        </w:rPr>
        <w:t>IN</w:t>
      </w:r>
      <w:r>
        <w:rPr>
          <w:lang w:eastAsia="en-GB"/>
        </w:rPr>
        <w:t xml:space="preserve"> – Invoice</w:t>
      </w:r>
    </w:p>
    <w:p w:rsidR="007C5EB1" w:rsidRDefault="007C5EB1" w:rsidP="007C5EB1">
      <w:pPr>
        <w:numPr>
          <w:ilvl w:val="1"/>
          <w:numId w:val="5"/>
        </w:numPr>
        <w:spacing w:after="120" w:line="240" w:lineRule="auto"/>
        <w:jc w:val="both"/>
        <w:rPr>
          <w:lang w:eastAsia="en-GB"/>
        </w:rPr>
      </w:pPr>
      <w:r w:rsidRPr="00CC6009">
        <w:rPr>
          <w:b/>
          <w:lang w:eastAsia="en-GB"/>
        </w:rPr>
        <w:t>DN</w:t>
      </w:r>
      <w:r>
        <w:rPr>
          <w:lang w:eastAsia="en-GB"/>
        </w:rPr>
        <w:t>- Debit Note</w:t>
      </w:r>
    </w:p>
    <w:p w:rsidR="009B052A" w:rsidRDefault="0060174F" w:rsidP="007C5EB1">
      <w:pPr>
        <w:numPr>
          <w:ilvl w:val="1"/>
          <w:numId w:val="5"/>
        </w:numPr>
        <w:spacing w:after="120" w:line="240" w:lineRule="auto"/>
        <w:jc w:val="both"/>
        <w:rPr>
          <w:lang w:eastAsia="en-GB"/>
        </w:rPr>
      </w:pPr>
      <w:r w:rsidRPr="00CC6009">
        <w:rPr>
          <w:b/>
          <w:lang w:eastAsia="en-GB"/>
        </w:rPr>
        <w:t>CN</w:t>
      </w:r>
      <w:r>
        <w:rPr>
          <w:lang w:eastAsia="en-GB"/>
        </w:rPr>
        <w:t xml:space="preserve"> - </w:t>
      </w:r>
      <w:r w:rsidR="007C5EB1">
        <w:rPr>
          <w:lang w:eastAsia="en-GB"/>
        </w:rPr>
        <w:t>Credit Note</w:t>
      </w:r>
    </w:p>
    <w:p w:rsidR="007C5EB1" w:rsidRDefault="007C5EB1" w:rsidP="007C5EB1">
      <w:pPr>
        <w:numPr>
          <w:ilvl w:val="0"/>
          <w:numId w:val="5"/>
        </w:numPr>
        <w:spacing w:after="120" w:line="240" w:lineRule="auto"/>
        <w:jc w:val="both"/>
        <w:rPr>
          <w:lang w:eastAsia="en-GB"/>
        </w:rPr>
      </w:pPr>
      <w:r>
        <w:rPr>
          <w:lang w:eastAsia="en-GB"/>
        </w:rPr>
        <w:t xml:space="preserve">A </w:t>
      </w:r>
      <w:r>
        <w:rPr>
          <w:rStyle w:val="XMLCodeChar"/>
          <w:rFonts w:eastAsia="Calibri"/>
        </w:rPr>
        <w:t>SystemEntryDate</w:t>
      </w:r>
      <w:r>
        <w:rPr>
          <w:lang w:eastAsia="en-GB"/>
        </w:rPr>
        <w:t xml:space="preserve"> element which contains the last time the document was saved in the system in the format </w:t>
      </w:r>
      <w:proofErr w:type="spellStart"/>
      <w:r>
        <w:rPr>
          <w:lang w:eastAsia="en-GB"/>
        </w:rPr>
        <w:t>YYYY-MM-DDThh:mm:ss</w:t>
      </w:r>
      <w:proofErr w:type="spellEnd"/>
      <w:r>
        <w:rPr>
          <w:lang w:eastAsia="en-GB"/>
        </w:rPr>
        <w:t>;</w:t>
      </w:r>
    </w:p>
    <w:p w:rsidR="007C5EB1" w:rsidRDefault="007C5EB1" w:rsidP="007C5EB1">
      <w:pPr>
        <w:numPr>
          <w:ilvl w:val="0"/>
          <w:numId w:val="5"/>
        </w:numPr>
        <w:spacing w:after="120" w:line="240" w:lineRule="auto"/>
        <w:jc w:val="both"/>
        <w:rPr>
          <w:lang w:eastAsia="en-GB"/>
        </w:rPr>
      </w:pPr>
      <w:r>
        <w:rPr>
          <w:lang w:eastAsia="en-GB"/>
        </w:rPr>
        <w:t xml:space="preserve">A </w:t>
      </w:r>
      <w:r>
        <w:rPr>
          <w:rStyle w:val="XMLCodeChar"/>
          <w:rFonts w:eastAsia="Calibri"/>
        </w:rPr>
        <w:t xml:space="preserve">CustomerId </w:t>
      </w:r>
      <w:r w:rsidRPr="007C5EB1">
        <w:rPr>
          <w:lang w:eastAsia="en-GB"/>
        </w:rPr>
        <w:t>element</w:t>
      </w:r>
      <w:r>
        <w:rPr>
          <w:lang w:eastAsia="en-GB"/>
        </w:rPr>
        <w:t xml:space="preserve"> which contains the identifier of the Customer with which the transaction was performed. It must match one of the </w:t>
      </w:r>
      <w:r w:rsidRPr="007C5EB1">
        <w:rPr>
          <w:rStyle w:val="XMLCodeChar"/>
          <w:rFonts w:eastAsia="Calibri"/>
        </w:rPr>
        <w:t>CustomerId</w:t>
      </w:r>
      <w:r>
        <w:rPr>
          <w:lang w:eastAsia="en-GB"/>
        </w:rPr>
        <w:t xml:space="preserve"> values in the </w:t>
      </w:r>
      <w:r w:rsidRPr="007C5EB1">
        <w:rPr>
          <w:rStyle w:val="XMLCodeChar"/>
          <w:rFonts w:eastAsia="Calibri"/>
        </w:rPr>
        <w:t>MasterFiles</w:t>
      </w:r>
      <w:r>
        <w:rPr>
          <w:lang w:eastAsia="en-GB"/>
        </w:rPr>
        <w:t xml:space="preserve"> element (see </w:t>
      </w:r>
      <w:r>
        <w:rPr>
          <w:lang w:eastAsia="en-GB"/>
        </w:rPr>
        <w:fldChar w:fldCharType="begin"/>
      </w:r>
      <w:r>
        <w:rPr>
          <w:lang w:eastAsia="en-GB"/>
        </w:rPr>
        <w:instrText xml:space="preserve"> REF _Ref397508791 \r \h </w:instrText>
      </w:r>
      <w:r>
        <w:rPr>
          <w:lang w:eastAsia="en-GB"/>
        </w:rPr>
      </w:r>
      <w:r>
        <w:rPr>
          <w:lang w:eastAsia="en-GB"/>
        </w:rPr>
        <w:fldChar w:fldCharType="separate"/>
      </w:r>
      <w:r w:rsidR="00616285">
        <w:rPr>
          <w:lang w:eastAsia="en-GB"/>
        </w:rPr>
        <w:t>2.3</w:t>
      </w:r>
      <w:r>
        <w:rPr>
          <w:lang w:eastAsia="en-GB"/>
        </w:rPr>
        <w:fldChar w:fldCharType="end"/>
      </w:r>
      <w:r>
        <w:rPr>
          <w:lang w:eastAsia="en-GB"/>
        </w:rPr>
        <w:t>);</w:t>
      </w:r>
    </w:p>
    <w:p w:rsidR="007C5EB1" w:rsidRDefault="007C5EB1" w:rsidP="007C5EB1">
      <w:pPr>
        <w:numPr>
          <w:ilvl w:val="0"/>
          <w:numId w:val="5"/>
        </w:numPr>
        <w:spacing w:after="120" w:line="240" w:lineRule="auto"/>
        <w:jc w:val="both"/>
        <w:rPr>
          <w:lang w:eastAsia="en-GB"/>
        </w:rPr>
      </w:pPr>
      <w:r>
        <w:rPr>
          <w:lang w:eastAsia="en-GB"/>
        </w:rPr>
        <w:t xml:space="preserve">A </w:t>
      </w:r>
      <w:r w:rsidRPr="00A946DA">
        <w:rPr>
          <w:rStyle w:val="XMLCodeChar"/>
          <w:rFonts w:eastAsia="Calibri"/>
        </w:rPr>
        <w:t>MSC</w:t>
      </w:r>
      <w:r>
        <w:rPr>
          <w:lang w:eastAsia="en-GB"/>
        </w:rPr>
        <w:t xml:space="preserve"> element which provides the information related to the place of consumption of the service subject to the transaction</w:t>
      </w:r>
      <w:r w:rsidR="00950064">
        <w:rPr>
          <w:lang w:eastAsia="en-GB"/>
        </w:rPr>
        <w:t xml:space="preserve"> (see </w:t>
      </w:r>
      <w:r w:rsidR="00950064">
        <w:rPr>
          <w:lang w:eastAsia="en-GB"/>
        </w:rPr>
        <w:fldChar w:fldCharType="begin"/>
      </w:r>
      <w:r w:rsidR="00950064">
        <w:rPr>
          <w:lang w:eastAsia="en-GB"/>
        </w:rPr>
        <w:instrText xml:space="preserve"> REF _Ref397609003 \r \h </w:instrText>
      </w:r>
      <w:r w:rsidR="00950064">
        <w:rPr>
          <w:lang w:eastAsia="en-GB"/>
        </w:rPr>
      </w:r>
      <w:r w:rsidR="00950064">
        <w:rPr>
          <w:lang w:eastAsia="en-GB"/>
        </w:rPr>
        <w:fldChar w:fldCharType="separate"/>
      </w:r>
      <w:r w:rsidR="00616285">
        <w:rPr>
          <w:lang w:eastAsia="en-GB"/>
        </w:rPr>
        <w:t>2.4.1.2</w:t>
      </w:r>
      <w:r w:rsidR="00950064">
        <w:rPr>
          <w:lang w:eastAsia="en-GB"/>
        </w:rPr>
        <w:fldChar w:fldCharType="end"/>
      </w:r>
      <w:r w:rsidR="00950064">
        <w:rPr>
          <w:lang w:eastAsia="en-GB"/>
        </w:rPr>
        <w:t>)</w:t>
      </w:r>
      <w:r>
        <w:rPr>
          <w:lang w:eastAsia="en-GB"/>
        </w:rPr>
        <w:t>;</w:t>
      </w:r>
    </w:p>
    <w:p w:rsidR="007C5EB1" w:rsidRDefault="00A946DA" w:rsidP="007C5EB1">
      <w:pPr>
        <w:numPr>
          <w:ilvl w:val="0"/>
          <w:numId w:val="5"/>
        </w:numPr>
        <w:spacing w:after="120" w:line="240" w:lineRule="auto"/>
        <w:jc w:val="both"/>
        <w:rPr>
          <w:lang w:eastAsia="en-GB"/>
        </w:rPr>
      </w:pPr>
      <w:r>
        <w:rPr>
          <w:lang w:eastAsia="en-GB"/>
        </w:rPr>
        <w:t xml:space="preserve">A </w:t>
      </w:r>
      <w:r w:rsidRPr="00D54A5F">
        <w:rPr>
          <w:rStyle w:val="XMLCodeChar"/>
          <w:rFonts w:eastAsia="Calibri"/>
        </w:rPr>
        <w:t>Line</w:t>
      </w:r>
      <w:r>
        <w:rPr>
          <w:lang w:eastAsia="en-GB"/>
        </w:rPr>
        <w:t xml:space="preserve"> element which provides the information regarding each line of the document (</w:t>
      </w:r>
      <w:proofErr w:type="spellStart"/>
      <w:r>
        <w:rPr>
          <w:lang w:eastAsia="en-GB"/>
        </w:rPr>
        <w:t>e.g</w:t>
      </w:r>
      <w:proofErr w:type="spellEnd"/>
      <w:r>
        <w:rPr>
          <w:lang w:eastAsia="en-GB"/>
        </w:rPr>
        <w:t>: invoice) describing the transaction</w:t>
      </w:r>
      <w:r w:rsidR="00950064">
        <w:rPr>
          <w:lang w:eastAsia="en-GB"/>
        </w:rPr>
        <w:t xml:space="preserve"> (see </w:t>
      </w:r>
      <w:r w:rsidR="00950064">
        <w:rPr>
          <w:lang w:eastAsia="en-GB"/>
        </w:rPr>
        <w:fldChar w:fldCharType="begin"/>
      </w:r>
      <w:r w:rsidR="00950064">
        <w:rPr>
          <w:lang w:eastAsia="en-GB"/>
        </w:rPr>
        <w:instrText xml:space="preserve"> REF _Ref397608877 \r \h </w:instrText>
      </w:r>
      <w:r w:rsidR="00950064">
        <w:rPr>
          <w:lang w:eastAsia="en-GB"/>
        </w:rPr>
      </w:r>
      <w:r w:rsidR="00950064">
        <w:rPr>
          <w:lang w:eastAsia="en-GB"/>
        </w:rPr>
        <w:fldChar w:fldCharType="separate"/>
      </w:r>
      <w:r w:rsidR="00616285">
        <w:rPr>
          <w:lang w:eastAsia="en-GB"/>
        </w:rPr>
        <w:t>2.4.1.3</w:t>
      </w:r>
      <w:r w:rsidR="00950064">
        <w:rPr>
          <w:lang w:eastAsia="en-GB"/>
        </w:rPr>
        <w:fldChar w:fldCharType="end"/>
      </w:r>
      <w:r w:rsidR="00950064">
        <w:rPr>
          <w:lang w:eastAsia="en-GB"/>
        </w:rPr>
        <w:t>)</w:t>
      </w:r>
      <w:r>
        <w:rPr>
          <w:lang w:eastAsia="en-GB"/>
        </w:rPr>
        <w:t>;</w:t>
      </w:r>
    </w:p>
    <w:p w:rsidR="00A45737" w:rsidRDefault="00A946DA" w:rsidP="005D6307">
      <w:pPr>
        <w:numPr>
          <w:ilvl w:val="0"/>
          <w:numId w:val="5"/>
        </w:numPr>
        <w:spacing w:after="120" w:line="240" w:lineRule="auto"/>
        <w:jc w:val="both"/>
        <w:rPr>
          <w:lang w:eastAsia="en-GB"/>
        </w:rPr>
      </w:pPr>
      <w:r>
        <w:rPr>
          <w:lang w:eastAsia="en-GB"/>
        </w:rPr>
        <w:t xml:space="preserve">A </w:t>
      </w:r>
      <w:r w:rsidRPr="00D54A5F">
        <w:rPr>
          <w:rStyle w:val="XMLCodeChar"/>
          <w:rFonts w:eastAsia="Calibri"/>
        </w:rPr>
        <w:t>DocumentTotal</w:t>
      </w:r>
      <w:r>
        <w:rPr>
          <w:lang w:eastAsia="en-GB"/>
        </w:rPr>
        <w:t xml:space="preserve"> element which provides the information regarding the payment of the transaction in terms of Gross and Taxable A</w:t>
      </w:r>
      <w:r w:rsidR="00950064">
        <w:rPr>
          <w:lang w:eastAsia="en-GB"/>
        </w:rPr>
        <w:t xml:space="preserve">mount (see </w:t>
      </w:r>
      <w:r w:rsidR="00950064">
        <w:rPr>
          <w:lang w:eastAsia="en-GB"/>
        </w:rPr>
        <w:fldChar w:fldCharType="begin"/>
      </w:r>
      <w:r w:rsidR="00950064">
        <w:rPr>
          <w:lang w:eastAsia="en-GB"/>
        </w:rPr>
        <w:instrText xml:space="preserve"> REF _Ref397609052 \r \h </w:instrText>
      </w:r>
      <w:r w:rsidR="00950064">
        <w:rPr>
          <w:lang w:eastAsia="en-GB"/>
        </w:rPr>
      </w:r>
      <w:r w:rsidR="00950064">
        <w:rPr>
          <w:lang w:eastAsia="en-GB"/>
        </w:rPr>
        <w:fldChar w:fldCharType="separate"/>
      </w:r>
      <w:r w:rsidR="00616285">
        <w:rPr>
          <w:lang w:eastAsia="en-GB"/>
        </w:rPr>
        <w:t>2.4.1.4</w:t>
      </w:r>
      <w:r w:rsidR="00950064">
        <w:rPr>
          <w:lang w:eastAsia="en-GB"/>
        </w:rPr>
        <w:fldChar w:fldCharType="end"/>
      </w:r>
      <w:r w:rsidR="00950064">
        <w:rPr>
          <w:lang w:eastAsia="en-GB"/>
        </w:rPr>
        <w:t>)</w:t>
      </w:r>
      <w:r>
        <w:rPr>
          <w:lang w:eastAsia="en-GB"/>
        </w:rPr>
        <w:t>.</w:t>
      </w:r>
    </w:p>
    <w:p w:rsidR="00A45737" w:rsidRDefault="00A45737" w:rsidP="00A45737">
      <w:pPr>
        <w:spacing w:after="120" w:line="240" w:lineRule="auto"/>
        <w:jc w:val="both"/>
        <w:rPr>
          <w:lang w:eastAsia="en-GB"/>
        </w:rPr>
      </w:pPr>
    </w:p>
    <w:p w:rsidR="00A45737" w:rsidRDefault="00A45737" w:rsidP="00BC231F">
      <w:pPr>
        <w:pStyle w:val="Heading4"/>
      </w:pPr>
      <w:bookmarkStart w:id="29" w:name="_Ref397608978"/>
      <w:r>
        <w:t xml:space="preserve">Detail of the </w:t>
      </w:r>
      <w:proofErr w:type="spellStart"/>
      <w:r>
        <w:t>DocumentStatus</w:t>
      </w:r>
      <w:proofErr w:type="spellEnd"/>
      <w:r>
        <w:t xml:space="preserve"> element</w:t>
      </w:r>
      <w:bookmarkEnd w:id="29"/>
    </w:p>
    <w:p w:rsidR="00A45737" w:rsidRPr="00507075" w:rsidRDefault="00616285" w:rsidP="00A45737">
      <w:pPr>
        <w:keepNext/>
        <w:rPr>
          <w:lang w:eastAsia="en-GB"/>
        </w:rPr>
      </w:pPr>
      <w:r>
        <w:rPr>
          <w:lang w:eastAsia="en-GB"/>
        </w:rPr>
        <w:fldChar w:fldCharType="begin"/>
      </w:r>
      <w:r>
        <w:rPr>
          <w:lang w:eastAsia="en-GB"/>
        </w:rPr>
        <w:instrText xml:space="preserve"> REF _Ref402885383 \h </w:instrText>
      </w:r>
      <w:r>
        <w:rPr>
          <w:lang w:eastAsia="en-GB"/>
        </w:rPr>
      </w:r>
      <w:r>
        <w:rPr>
          <w:lang w:eastAsia="en-GB"/>
        </w:rPr>
        <w:fldChar w:fldCharType="separate"/>
      </w:r>
      <w:r w:rsidRPr="00070188">
        <w:t xml:space="preserve">Figure </w:t>
      </w:r>
      <w:r>
        <w:rPr>
          <w:noProof/>
        </w:rPr>
        <w:t>6</w:t>
      </w:r>
      <w:r>
        <w:rPr>
          <w:lang w:eastAsia="en-GB"/>
        </w:rPr>
        <w:fldChar w:fldCharType="end"/>
      </w:r>
      <w:r w:rsidR="00A45737" w:rsidRPr="00507075">
        <w:rPr>
          <w:lang w:eastAsia="en-GB"/>
        </w:rPr>
        <w:t xml:space="preserve"> depicts the </w:t>
      </w:r>
      <w:r w:rsidR="00A45737">
        <w:rPr>
          <w:rStyle w:val="XMLCodeChar"/>
          <w:rFonts w:eastAsia="Calibri"/>
        </w:rPr>
        <w:t xml:space="preserve">DocumentStatus </w:t>
      </w:r>
      <w:r w:rsidR="00A45737" w:rsidRPr="00507075">
        <w:rPr>
          <w:lang w:eastAsia="en-GB"/>
        </w:rPr>
        <w:t>element, which provides the</w:t>
      </w:r>
      <w:r w:rsidR="00A45737">
        <w:rPr>
          <w:lang w:eastAsia="en-GB"/>
        </w:rPr>
        <w:t xml:space="preserve"> status information of the current transaction</w:t>
      </w:r>
      <w:r w:rsidR="00A45737" w:rsidRPr="00507075">
        <w:rPr>
          <w:lang w:eastAsia="en-GB"/>
        </w:rPr>
        <w:t>.</w:t>
      </w:r>
    </w:p>
    <w:p w:rsidR="00A45737" w:rsidRPr="00507075" w:rsidRDefault="00C106F6" w:rsidP="00A45737">
      <w:pPr>
        <w:jc w:val="center"/>
      </w:pPr>
      <w:r>
        <w:rPr>
          <w:noProof/>
          <w:lang w:eastAsia="en-GB"/>
        </w:rPr>
        <w:drawing>
          <wp:inline distT="0" distB="0" distL="0" distR="0" wp14:anchorId="120987A3" wp14:editId="12A53848">
            <wp:extent cx="4276725" cy="218122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276725" cy="2181225"/>
                    </a:xfrm>
                    <a:prstGeom prst="rect">
                      <a:avLst/>
                    </a:prstGeom>
                  </pic:spPr>
                </pic:pic>
              </a:graphicData>
            </a:graphic>
          </wp:inline>
        </w:drawing>
      </w:r>
    </w:p>
    <w:p w:rsidR="00A45737" w:rsidRPr="00070188" w:rsidRDefault="00A45737" w:rsidP="00A45737">
      <w:pPr>
        <w:pStyle w:val="Caption"/>
      </w:pPr>
      <w:bookmarkStart w:id="30" w:name="_Ref402885383"/>
      <w:r w:rsidRPr="00070188">
        <w:t xml:space="preserve">Figure </w:t>
      </w:r>
      <w:r w:rsidRPr="00507075">
        <w:fldChar w:fldCharType="begin"/>
      </w:r>
      <w:r w:rsidRPr="00070188">
        <w:instrText xml:space="preserve"> SEQ Figure \* ARABIC </w:instrText>
      </w:r>
      <w:r w:rsidRPr="00507075">
        <w:fldChar w:fldCharType="separate"/>
      </w:r>
      <w:r w:rsidR="00616285">
        <w:rPr>
          <w:noProof/>
        </w:rPr>
        <w:t>6</w:t>
      </w:r>
      <w:r w:rsidRPr="00507075">
        <w:fldChar w:fldCharType="end"/>
      </w:r>
      <w:bookmarkEnd w:id="30"/>
      <w:r w:rsidRPr="00070188">
        <w:t xml:space="preserve">: XML Schema Definition – </w:t>
      </w:r>
      <w:r w:rsidR="00D06E8C">
        <w:rPr>
          <w:rStyle w:val="XMLCode-CaptionChar"/>
        </w:rPr>
        <w:t>DocumentStatus</w:t>
      </w:r>
    </w:p>
    <w:p w:rsidR="00A45737" w:rsidRPr="00507075" w:rsidRDefault="00A45737" w:rsidP="00A45737">
      <w:pPr>
        <w:rPr>
          <w:lang w:eastAsia="en-GB"/>
        </w:rPr>
      </w:pPr>
      <w:r w:rsidRPr="00507075">
        <w:rPr>
          <w:lang w:eastAsia="en-GB"/>
        </w:rPr>
        <w:t xml:space="preserve">The </w:t>
      </w:r>
      <w:r w:rsidR="004A638E">
        <w:rPr>
          <w:rStyle w:val="XMLCodeChar"/>
          <w:rFonts w:eastAsia="Calibri"/>
        </w:rPr>
        <w:t>DocumentStatus</w:t>
      </w:r>
      <w:r>
        <w:rPr>
          <w:rStyle w:val="XMLCodeChar"/>
          <w:rFonts w:eastAsia="Calibri"/>
        </w:rPr>
        <w:t xml:space="preserve"> </w:t>
      </w:r>
      <w:r w:rsidRPr="009B052A">
        <w:rPr>
          <w:lang w:eastAsia="en-GB"/>
        </w:rPr>
        <w:t>element</w:t>
      </w:r>
      <w:r>
        <w:rPr>
          <w:rStyle w:val="XMLCodeChar"/>
          <w:rFonts w:eastAsia="Calibri"/>
        </w:rPr>
        <w:t xml:space="preserve"> </w:t>
      </w:r>
      <w:r>
        <w:rPr>
          <w:lang w:eastAsia="en-GB"/>
        </w:rPr>
        <w:t>is composed of:</w:t>
      </w:r>
      <w:r w:rsidRPr="00507075">
        <w:rPr>
          <w:lang w:eastAsia="en-GB"/>
        </w:rPr>
        <w:t xml:space="preserve">  </w:t>
      </w:r>
    </w:p>
    <w:p w:rsidR="0060174F" w:rsidRDefault="00A45737" w:rsidP="00A45737">
      <w:pPr>
        <w:numPr>
          <w:ilvl w:val="0"/>
          <w:numId w:val="5"/>
        </w:numPr>
        <w:spacing w:after="120" w:line="240" w:lineRule="auto"/>
        <w:jc w:val="both"/>
        <w:rPr>
          <w:lang w:eastAsia="en-GB"/>
        </w:rPr>
      </w:pPr>
      <w:r>
        <w:rPr>
          <w:lang w:eastAsia="en-GB"/>
        </w:rPr>
        <w:t xml:space="preserve"> </w:t>
      </w:r>
      <w:r w:rsidR="004A638E">
        <w:rPr>
          <w:lang w:eastAsia="en-GB"/>
        </w:rPr>
        <w:t xml:space="preserve">A </w:t>
      </w:r>
      <w:r w:rsidR="0060174F">
        <w:rPr>
          <w:rStyle w:val="XMLCodeChar"/>
          <w:rFonts w:eastAsia="Calibri"/>
        </w:rPr>
        <w:t>ServiceTransaction</w:t>
      </w:r>
      <w:r w:rsidRPr="009B052A">
        <w:rPr>
          <w:rStyle w:val="XMLCodeChar"/>
          <w:rFonts w:eastAsia="Calibri"/>
        </w:rPr>
        <w:t>Status</w:t>
      </w:r>
      <w:r w:rsidRPr="00507075">
        <w:rPr>
          <w:lang w:eastAsia="en-GB"/>
        </w:rPr>
        <w:t xml:space="preserve"> </w:t>
      </w:r>
      <w:r>
        <w:rPr>
          <w:lang w:eastAsia="en-GB"/>
        </w:rPr>
        <w:t>element which contains the status of the current transaction</w:t>
      </w:r>
      <w:r w:rsidR="0060174F">
        <w:rPr>
          <w:lang w:eastAsia="en-GB"/>
        </w:rPr>
        <w:t>. This element can have the following values:</w:t>
      </w:r>
    </w:p>
    <w:p w:rsidR="0060174F" w:rsidRDefault="0060174F" w:rsidP="0060174F">
      <w:pPr>
        <w:numPr>
          <w:ilvl w:val="1"/>
          <w:numId w:val="5"/>
        </w:numPr>
        <w:spacing w:after="120" w:line="240" w:lineRule="auto"/>
        <w:jc w:val="both"/>
        <w:rPr>
          <w:lang w:eastAsia="en-GB"/>
        </w:rPr>
      </w:pPr>
      <w:r w:rsidRPr="00BB3D67">
        <w:rPr>
          <w:b/>
        </w:rPr>
        <w:t>N</w:t>
      </w:r>
      <w:r>
        <w:rPr>
          <w:lang w:eastAsia="en-GB"/>
        </w:rPr>
        <w:t xml:space="preserve"> – Normal</w:t>
      </w:r>
    </w:p>
    <w:p w:rsidR="00A45737" w:rsidRPr="00507075" w:rsidRDefault="0060174F" w:rsidP="0060174F">
      <w:pPr>
        <w:numPr>
          <w:ilvl w:val="1"/>
          <w:numId w:val="5"/>
        </w:numPr>
        <w:spacing w:after="120" w:line="240" w:lineRule="auto"/>
        <w:jc w:val="both"/>
        <w:rPr>
          <w:lang w:eastAsia="en-GB"/>
        </w:rPr>
      </w:pPr>
      <w:r w:rsidRPr="00BB3D67">
        <w:rPr>
          <w:b/>
        </w:rPr>
        <w:t>C</w:t>
      </w:r>
      <w:r>
        <w:rPr>
          <w:lang w:eastAsia="en-GB"/>
        </w:rPr>
        <w:t xml:space="preserve"> - Cancelled</w:t>
      </w:r>
      <w:r w:rsidR="00A45737" w:rsidRPr="00507075">
        <w:rPr>
          <w:lang w:eastAsia="en-GB"/>
        </w:rPr>
        <w:t>;</w:t>
      </w:r>
    </w:p>
    <w:p w:rsidR="00A45737" w:rsidRDefault="00A45737" w:rsidP="00A45737">
      <w:pPr>
        <w:numPr>
          <w:ilvl w:val="0"/>
          <w:numId w:val="5"/>
        </w:numPr>
        <w:spacing w:after="120" w:line="240" w:lineRule="auto"/>
        <w:jc w:val="both"/>
        <w:rPr>
          <w:lang w:eastAsia="en-GB"/>
        </w:rPr>
      </w:pPr>
      <w:r>
        <w:rPr>
          <w:lang w:eastAsia="en-GB"/>
        </w:rPr>
        <w:t xml:space="preserve">A </w:t>
      </w:r>
      <w:r>
        <w:rPr>
          <w:rStyle w:val="XMLCodeChar"/>
          <w:rFonts w:eastAsia="Calibri"/>
        </w:rPr>
        <w:t>ServiceTransaction</w:t>
      </w:r>
      <w:r w:rsidR="004A638E">
        <w:rPr>
          <w:rStyle w:val="XMLCodeChar"/>
          <w:rFonts w:eastAsia="Calibri"/>
        </w:rPr>
        <w:t>Status</w:t>
      </w:r>
      <w:r>
        <w:rPr>
          <w:rStyle w:val="XMLCodeChar"/>
          <w:rFonts w:eastAsia="Calibri"/>
        </w:rPr>
        <w:t>Date</w:t>
      </w:r>
      <w:r>
        <w:rPr>
          <w:lang w:eastAsia="en-GB"/>
        </w:rPr>
        <w:t xml:space="preserve"> element which contains the </w:t>
      </w:r>
      <w:r w:rsidR="00307EF2">
        <w:rPr>
          <w:lang w:eastAsia="en-GB"/>
        </w:rPr>
        <w:t xml:space="preserve">last date on which the status has been updated in the format </w:t>
      </w:r>
      <w:proofErr w:type="spellStart"/>
      <w:r w:rsidR="00307EF2">
        <w:rPr>
          <w:lang w:eastAsia="en-GB"/>
        </w:rPr>
        <w:t>YYYY-MM-DDThh:mm:ss</w:t>
      </w:r>
      <w:proofErr w:type="spellEnd"/>
      <w:r>
        <w:rPr>
          <w:lang w:eastAsia="en-GB"/>
        </w:rPr>
        <w:t>;</w:t>
      </w:r>
    </w:p>
    <w:p w:rsidR="00307EF2" w:rsidRDefault="00307EF2" w:rsidP="00307EF2">
      <w:pPr>
        <w:numPr>
          <w:ilvl w:val="0"/>
          <w:numId w:val="5"/>
        </w:numPr>
        <w:spacing w:after="120" w:line="240" w:lineRule="auto"/>
        <w:jc w:val="both"/>
        <w:rPr>
          <w:lang w:eastAsia="en-GB"/>
        </w:rPr>
      </w:pPr>
      <w:r>
        <w:rPr>
          <w:lang w:eastAsia="en-GB"/>
        </w:rPr>
        <w:lastRenderedPageBreak/>
        <w:t xml:space="preserve">A </w:t>
      </w:r>
      <w:r>
        <w:rPr>
          <w:rStyle w:val="XMLCodeChar"/>
          <w:rFonts w:eastAsia="Calibri"/>
        </w:rPr>
        <w:t xml:space="preserve">Reason </w:t>
      </w:r>
      <w:r>
        <w:rPr>
          <w:lang w:eastAsia="en-GB"/>
        </w:rPr>
        <w:t>element which explains why the status has been changed</w:t>
      </w:r>
      <w:r w:rsidR="00D06E8C">
        <w:rPr>
          <w:lang w:eastAsia="en-GB"/>
        </w:rPr>
        <w:t>.</w:t>
      </w:r>
      <w:r w:rsidR="00795758">
        <w:rPr>
          <w:lang w:eastAsia="en-GB"/>
        </w:rPr>
        <w:t xml:space="preserve"> This element is optional.</w:t>
      </w:r>
    </w:p>
    <w:p w:rsidR="00A45737" w:rsidRDefault="00A45737" w:rsidP="00A45737">
      <w:pPr>
        <w:spacing w:after="120" w:line="240" w:lineRule="auto"/>
        <w:ind w:left="360"/>
        <w:jc w:val="both"/>
        <w:rPr>
          <w:lang w:eastAsia="en-GB"/>
        </w:rPr>
      </w:pPr>
    </w:p>
    <w:p w:rsidR="00D06E8C" w:rsidRDefault="00D06E8C" w:rsidP="00BC231F">
      <w:pPr>
        <w:pStyle w:val="Heading4"/>
      </w:pPr>
      <w:bookmarkStart w:id="31" w:name="_Ref397609003"/>
      <w:r>
        <w:t>Detail of the MSC element</w:t>
      </w:r>
      <w:bookmarkEnd w:id="31"/>
    </w:p>
    <w:p w:rsidR="00D06E8C" w:rsidRPr="00507075" w:rsidRDefault="00616285" w:rsidP="00D06E8C">
      <w:pPr>
        <w:keepNext/>
        <w:rPr>
          <w:lang w:eastAsia="en-GB"/>
        </w:rPr>
      </w:pPr>
      <w:r>
        <w:rPr>
          <w:lang w:eastAsia="en-GB"/>
        </w:rPr>
        <w:fldChar w:fldCharType="begin"/>
      </w:r>
      <w:r>
        <w:rPr>
          <w:lang w:eastAsia="en-GB"/>
        </w:rPr>
        <w:instrText xml:space="preserve"> REF _Ref402885390 \h </w:instrText>
      </w:r>
      <w:r>
        <w:rPr>
          <w:lang w:eastAsia="en-GB"/>
        </w:rPr>
      </w:r>
      <w:r>
        <w:rPr>
          <w:lang w:eastAsia="en-GB"/>
        </w:rPr>
        <w:fldChar w:fldCharType="separate"/>
      </w:r>
      <w:r w:rsidRPr="00C15A5E">
        <w:t xml:space="preserve">Figure </w:t>
      </w:r>
      <w:r>
        <w:rPr>
          <w:noProof/>
        </w:rPr>
        <w:t>7</w:t>
      </w:r>
      <w:r>
        <w:rPr>
          <w:lang w:eastAsia="en-GB"/>
        </w:rPr>
        <w:fldChar w:fldCharType="end"/>
      </w:r>
      <w:r w:rsidR="00D06E8C" w:rsidRPr="00507075">
        <w:rPr>
          <w:lang w:eastAsia="en-GB"/>
        </w:rPr>
        <w:t xml:space="preserve"> depicts the </w:t>
      </w:r>
      <w:r w:rsidR="00D06E8C">
        <w:rPr>
          <w:rStyle w:val="XMLCodeChar"/>
          <w:rFonts w:eastAsia="Calibri"/>
        </w:rPr>
        <w:t xml:space="preserve">MSC </w:t>
      </w:r>
      <w:r w:rsidR="00D06E8C" w:rsidRPr="00507075">
        <w:rPr>
          <w:lang w:eastAsia="en-GB"/>
        </w:rPr>
        <w:t>element, which provides the</w:t>
      </w:r>
      <w:r w:rsidR="00D06E8C">
        <w:rPr>
          <w:lang w:eastAsia="en-GB"/>
        </w:rPr>
        <w:t xml:space="preserve"> status information of the current transaction</w:t>
      </w:r>
      <w:r w:rsidR="00D06E8C" w:rsidRPr="00507075">
        <w:rPr>
          <w:lang w:eastAsia="en-GB"/>
        </w:rPr>
        <w:t>.</w:t>
      </w:r>
    </w:p>
    <w:p w:rsidR="00D06E8C" w:rsidRPr="00507075" w:rsidRDefault="00795758" w:rsidP="00D06E8C">
      <w:pPr>
        <w:jc w:val="center"/>
      </w:pPr>
      <w:r>
        <w:rPr>
          <w:noProof/>
          <w:lang w:eastAsia="en-GB"/>
        </w:rPr>
        <w:drawing>
          <wp:inline distT="0" distB="0" distL="0" distR="0" wp14:anchorId="12C54C27" wp14:editId="3607367B">
            <wp:extent cx="4133850" cy="19431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133850" cy="1943100"/>
                    </a:xfrm>
                    <a:prstGeom prst="rect">
                      <a:avLst/>
                    </a:prstGeom>
                  </pic:spPr>
                </pic:pic>
              </a:graphicData>
            </a:graphic>
          </wp:inline>
        </w:drawing>
      </w:r>
    </w:p>
    <w:p w:rsidR="00D06E8C" w:rsidRPr="00C15A5E" w:rsidRDefault="00D06E8C" w:rsidP="00D06E8C">
      <w:pPr>
        <w:pStyle w:val="Caption"/>
      </w:pPr>
      <w:bookmarkStart w:id="32" w:name="_Ref402885390"/>
      <w:r w:rsidRPr="00C15A5E">
        <w:t xml:space="preserve">Figure </w:t>
      </w:r>
      <w:r w:rsidRPr="00507075">
        <w:fldChar w:fldCharType="begin"/>
      </w:r>
      <w:r w:rsidRPr="00C15A5E">
        <w:instrText xml:space="preserve"> SEQ Figure \* ARABIC </w:instrText>
      </w:r>
      <w:r w:rsidRPr="00507075">
        <w:fldChar w:fldCharType="separate"/>
      </w:r>
      <w:r w:rsidR="00616285">
        <w:rPr>
          <w:noProof/>
        </w:rPr>
        <w:t>7</w:t>
      </w:r>
      <w:r w:rsidRPr="00507075">
        <w:fldChar w:fldCharType="end"/>
      </w:r>
      <w:bookmarkEnd w:id="32"/>
      <w:r w:rsidRPr="00C15A5E">
        <w:t xml:space="preserve">: XML Schema Definition – </w:t>
      </w:r>
      <w:r w:rsidRPr="00C15A5E">
        <w:rPr>
          <w:rStyle w:val="XMLCode-CaptionChar"/>
        </w:rPr>
        <w:t>MSC</w:t>
      </w:r>
    </w:p>
    <w:p w:rsidR="00D06E8C" w:rsidRPr="00507075" w:rsidRDefault="00D06E8C" w:rsidP="00D06E8C">
      <w:pPr>
        <w:rPr>
          <w:lang w:eastAsia="en-GB"/>
        </w:rPr>
      </w:pPr>
      <w:r w:rsidRPr="00507075">
        <w:rPr>
          <w:lang w:eastAsia="en-GB"/>
        </w:rPr>
        <w:t xml:space="preserve">The </w:t>
      </w:r>
      <w:r w:rsidR="00944031">
        <w:rPr>
          <w:rStyle w:val="XMLCodeChar"/>
          <w:rFonts w:eastAsia="Calibri"/>
        </w:rPr>
        <w:t>MSC</w:t>
      </w:r>
      <w:r>
        <w:rPr>
          <w:rStyle w:val="XMLCodeChar"/>
          <w:rFonts w:eastAsia="Calibri"/>
        </w:rPr>
        <w:t xml:space="preserve"> </w:t>
      </w:r>
      <w:r w:rsidRPr="009B052A">
        <w:rPr>
          <w:lang w:eastAsia="en-GB"/>
        </w:rPr>
        <w:t>element</w:t>
      </w:r>
      <w:r>
        <w:rPr>
          <w:rStyle w:val="XMLCodeChar"/>
          <w:rFonts w:eastAsia="Calibri"/>
        </w:rPr>
        <w:t xml:space="preserve"> </w:t>
      </w:r>
      <w:r>
        <w:rPr>
          <w:lang w:eastAsia="en-GB"/>
        </w:rPr>
        <w:t>is composed of:</w:t>
      </w:r>
      <w:r w:rsidRPr="00507075">
        <w:rPr>
          <w:lang w:eastAsia="en-GB"/>
        </w:rPr>
        <w:t xml:space="preserve">  </w:t>
      </w:r>
    </w:p>
    <w:p w:rsidR="00D06E8C" w:rsidRPr="00507075" w:rsidRDefault="00D06E8C" w:rsidP="00D55E56">
      <w:pPr>
        <w:numPr>
          <w:ilvl w:val="0"/>
          <w:numId w:val="5"/>
        </w:numPr>
        <w:spacing w:after="120" w:line="240" w:lineRule="auto"/>
        <w:jc w:val="both"/>
        <w:rPr>
          <w:lang w:eastAsia="en-GB"/>
        </w:rPr>
      </w:pPr>
      <w:r>
        <w:rPr>
          <w:lang w:eastAsia="en-GB"/>
        </w:rPr>
        <w:t xml:space="preserve"> A </w:t>
      </w:r>
      <w:r>
        <w:rPr>
          <w:rStyle w:val="XMLCodeChar"/>
          <w:rFonts w:eastAsia="Calibri"/>
        </w:rPr>
        <w:t>Co</w:t>
      </w:r>
      <w:r w:rsidR="00E80FDA">
        <w:rPr>
          <w:rStyle w:val="XMLCodeChar"/>
          <w:rFonts w:eastAsia="Calibri"/>
        </w:rPr>
        <w:t>u</w:t>
      </w:r>
      <w:r>
        <w:rPr>
          <w:rStyle w:val="XMLCodeChar"/>
          <w:rFonts w:eastAsia="Calibri"/>
        </w:rPr>
        <w:t>ntry</w:t>
      </w:r>
      <w:r w:rsidRPr="00507075">
        <w:rPr>
          <w:lang w:eastAsia="en-GB"/>
        </w:rPr>
        <w:t xml:space="preserve"> </w:t>
      </w:r>
      <w:r>
        <w:rPr>
          <w:lang w:eastAsia="en-GB"/>
        </w:rPr>
        <w:t>element which contains the</w:t>
      </w:r>
      <w:r w:rsidR="00D55E56">
        <w:rPr>
          <w:lang w:eastAsia="en-GB"/>
        </w:rPr>
        <w:t xml:space="preserve"> ISO 3166-1 alpha 2 country code of the country in which the transaction occurred</w:t>
      </w:r>
      <w:r w:rsidR="00C047C5">
        <w:rPr>
          <w:lang w:eastAsia="en-GB"/>
        </w:rPr>
        <w:t xml:space="preserve">. </w:t>
      </w:r>
      <w:r w:rsidR="00B26969">
        <w:rPr>
          <w:lang w:eastAsia="en-GB"/>
        </w:rPr>
        <w:t>This element provides for Council Regulation 967/2012 art. 63 e)</w:t>
      </w:r>
      <w:r w:rsidR="00D55E56">
        <w:rPr>
          <w:lang w:eastAsia="en-GB"/>
        </w:rPr>
        <w:t>;</w:t>
      </w:r>
    </w:p>
    <w:p w:rsidR="00D06E8C" w:rsidRDefault="00D06E8C" w:rsidP="00D06E8C">
      <w:pPr>
        <w:numPr>
          <w:ilvl w:val="0"/>
          <w:numId w:val="5"/>
        </w:numPr>
        <w:spacing w:after="120" w:line="240" w:lineRule="auto"/>
        <w:jc w:val="both"/>
        <w:rPr>
          <w:lang w:eastAsia="en-GB"/>
        </w:rPr>
      </w:pPr>
      <w:r>
        <w:rPr>
          <w:lang w:eastAsia="en-GB"/>
        </w:rPr>
        <w:t xml:space="preserve">A </w:t>
      </w:r>
      <w:r>
        <w:rPr>
          <w:rStyle w:val="XMLCodeChar"/>
          <w:rFonts w:eastAsia="Calibri"/>
        </w:rPr>
        <w:t>EvidenceforCustomerLocation</w:t>
      </w:r>
      <w:r>
        <w:rPr>
          <w:lang w:eastAsia="en-GB"/>
        </w:rPr>
        <w:t xml:space="preserve"> element which is repeatable and c</w:t>
      </w:r>
      <w:r w:rsidR="00C3566E">
        <w:rPr>
          <w:lang w:eastAsia="en-GB"/>
        </w:rPr>
        <w:t xml:space="preserve">an take </w:t>
      </w:r>
      <w:r>
        <w:rPr>
          <w:lang w:eastAsia="en-GB"/>
        </w:rPr>
        <w:t>a value</w:t>
      </w:r>
      <w:r w:rsidR="009C24F5">
        <w:rPr>
          <w:lang w:eastAsia="en-GB"/>
        </w:rPr>
        <w:t xml:space="preserve"> among the following list</w:t>
      </w:r>
      <w:r>
        <w:rPr>
          <w:lang w:eastAsia="en-GB"/>
        </w:rPr>
        <w:t>:</w:t>
      </w:r>
    </w:p>
    <w:p w:rsidR="00D06E8C" w:rsidRPr="00696D08" w:rsidRDefault="00BB3D67" w:rsidP="00D06E8C">
      <w:pPr>
        <w:pStyle w:val="ListParagraph"/>
        <w:numPr>
          <w:ilvl w:val="1"/>
          <w:numId w:val="5"/>
        </w:numPr>
      </w:pPr>
      <w:r w:rsidRPr="00BB3D67">
        <w:rPr>
          <w:b/>
        </w:rPr>
        <w:t>A</w:t>
      </w:r>
      <w:r w:rsidR="00D06E8C" w:rsidRPr="00696D08">
        <w:t xml:space="preserve"> – Billing Address of the Customer</w:t>
      </w:r>
      <w:r w:rsidR="00D06E8C">
        <w:t>;</w:t>
      </w:r>
    </w:p>
    <w:p w:rsidR="00D06E8C" w:rsidRPr="00696D08" w:rsidRDefault="00D06E8C" w:rsidP="00D06E8C">
      <w:pPr>
        <w:pStyle w:val="ListParagraph"/>
        <w:numPr>
          <w:ilvl w:val="1"/>
          <w:numId w:val="5"/>
        </w:numPr>
      </w:pPr>
      <w:r w:rsidRPr="00BB3D67">
        <w:rPr>
          <w:b/>
        </w:rPr>
        <w:t>B</w:t>
      </w:r>
      <w:r w:rsidR="00A9713D">
        <w:t xml:space="preserve"> – IP address or </w:t>
      </w:r>
      <w:proofErr w:type="spellStart"/>
      <w:r w:rsidR="00A9713D">
        <w:t>g</w:t>
      </w:r>
      <w:r w:rsidRPr="00696D08">
        <w:t>eolocation</w:t>
      </w:r>
      <w:proofErr w:type="spellEnd"/>
      <w:r>
        <w:t>;</w:t>
      </w:r>
    </w:p>
    <w:p w:rsidR="00D06E8C" w:rsidRPr="00696D08" w:rsidRDefault="00D06E8C" w:rsidP="00D06E8C">
      <w:pPr>
        <w:pStyle w:val="ListParagraph"/>
        <w:numPr>
          <w:ilvl w:val="1"/>
          <w:numId w:val="5"/>
        </w:numPr>
      </w:pPr>
      <w:r w:rsidRPr="00BB3D67">
        <w:rPr>
          <w:b/>
        </w:rPr>
        <w:t>C</w:t>
      </w:r>
      <w:r w:rsidRPr="00696D08">
        <w:t xml:space="preserve"> – Bank Details</w:t>
      </w:r>
      <w:r>
        <w:t>;</w:t>
      </w:r>
    </w:p>
    <w:p w:rsidR="00D06E8C" w:rsidRPr="00696D08" w:rsidRDefault="00D06E8C" w:rsidP="00D06E8C">
      <w:pPr>
        <w:pStyle w:val="ListParagraph"/>
        <w:numPr>
          <w:ilvl w:val="1"/>
          <w:numId w:val="5"/>
        </w:numPr>
      </w:pPr>
      <w:r w:rsidRPr="00BB3D67">
        <w:rPr>
          <w:b/>
        </w:rPr>
        <w:t>D</w:t>
      </w:r>
      <w:r w:rsidRPr="00696D08">
        <w:t xml:space="preserve"> – Mobile Country Codes or SIM card used by customer</w:t>
      </w:r>
      <w:r>
        <w:t>;</w:t>
      </w:r>
    </w:p>
    <w:p w:rsidR="00D06E8C" w:rsidRPr="00696D08" w:rsidRDefault="00D06E8C" w:rsidP="00D06E8C">
      <w:pPr>
        <w:pStyle w:val="ListParagraph"/>
        <w:numPr>
          <w:ilvl w:val="1"/>
          <w:numId w:val="5"/>
        </w:numPr>
      </w:pPr>
      <w:r w:rsidRPr="00BB3D67">
        <w:rPr>
          <w:b/>
        </w:rPr>
        <w:t>E</w:t>
      </w:r>
      <w:r w:rsidRPr="00696D08">
        <w:t xml:space="preserve"> – Location of the fixed landline used for service</w:t>
      </w:r>
      <w:r>
        <w:t>;</w:t>
      </w:r>
    </w:p>
    <w:p w:rsidR="00D06E8C" w:rsidRDefault="00D06E8C" w:rsidP="00D06E8C">
      <w:pPr>
        <w:pStyle w:val="ListParagraph"/>
        <w:numPr>
          <w:ilvl w:val="1"/>
          <w:numId w:val="5"/>
        </w:numPr>
      </w:pPr>
      <w:r w:rsidRPr="00BB3D67">
        <w:rPr>
          <w:b/>
        </w:rPr>
        <w:t>F</w:t>
      </w:r>
      <w:r w:rsidRPr="00696D08">
        <w:t xml:space="preserve"> – Other Means</w:t>
      </w:r>
      <w:r>
        <w:t>;</w:t>
      </w:r>
    </w:p>
    <w:p w:rsidR="00D60F99" w:rsidRDefault="00E80FDA" w:rsidP="00D60F99">
      <w:pPr>
        <w:ind w:left="720"/>
      </w:pPr>
      <w:r>
        <w:rPr>
          <w:lang w:eastAsia="en-GB"/>
        </w:rPr>
        <w:t xml:space="preserve">This element provides for Council Regulation 967/2012 art. </w:t>
      </w:r>
      <w:proofErr w:type="gramStart"/>
      <w:r>
        <w:rPr>
          <w:lang w:eastAsia="en-GB"/>
        </w:rPr>
        <w:t>63 l)</w:t>
      </w:r>
      <w:r w:rsidR="00D60F99">
        <w:rPr>
          <w:lang w:eastAsia="en-GB"/>
        </w:rPr>
        <w:t>.</w:t>
      </w:r>
      <w:proofErr w:type="gramEnd"/>
    </w:p>
    <w:p w:rsidR="00D06E8C" w:rsidRDefault="00D06E8C" w:rsidP="00D06E8C">
      <w:pPr>
        <w:numPr>
          <w:ilvl w:val="0"/>
          <w:numId w:val="5"/>
        </w:numPr>
        <w:spacing w:after="120" w:line="240" w:lineRule="auto"/>
        <w:jc w:val="both"/>
        <w:rPr>
          <w:lang w:eastAsia="en-GB"/>
        </w:rPr>
      </w:pPr>
      <w:r>
        <w:rPr>
          <w:lang w:eastAsia="en-GB"/>
        </w:rPr>
        <w:t xml:space="preserve">A </w:t>
      </w:r>
      <w:r>
        <w:rPr>
          <w:rStyle w:val="XMLCodeChar"/>
          <w:rFonts w:eastAsia="Calibri"/>
        </w:rPr>
        <w:t xml:space="preserve">ShipToAddress </w:t>
      </w:r>
      <w:r>
        <w:rPr>
          <w:lang w:eastAsia="en-GB"/>
        </w:rPr>
        <w:t xml:space="preserve">element which contains the address of the Customer (see </w:t>
      </w:r>
      <w:r>
        <w:rPr>
          <w:lang w:eastAsia="en-GB"/>
        </w:rPr>
        <w:fldChar w:fldCharType="begin"/>
      </w:r>
      <w:r>
        <w:rPr>
          <w:lang w:eastAsia="en-GB"/>
        </w:rPr>
        <w:instrText xml:space="preserve"> REF _Ref311204623 \r \h </w:instrText>
      </w:r>
      <w:r>
        <w:rPr>
          <w:lang w:eastAsia="en-GB"/>
        </w:rPr>
      </w:r>
      <w:r>
        <w:rPr>
          <w:lang w:eastAsia="en-GB"/>
        </w:rPr>
        <w:fldChar w:fldCharType="separate"/>
      </w:r>
      <w:r w:rsidR="00616285">
        <w:rPr>
          <w:lang w:eastAsia="en-GB"/>
        </w:rPr>
        <w:t>2.6.1</w:t>
      </w:r>
      <w:r>
        <w:rPr>
          <w:lang w:eastAsia="en-GB"/>
        </w:rPr>
        <w:fldChar w:fldCharType="end"/>
      </w:r>
      <w:r>
        <w:rPr>
          <w:lang w:eastAsia="en-GB"/>
        </w:rPr>
        <w:t>)</w:t>
      </w:r>
      <w:r w:rsidR="00795758">
        <w:rPr>
          <w:lang w:eastAsia="en-GB"/>
        </w:rPr>
        <w:t>. This element is optional.</w:t>
      </w:r>
    </w:p>
    <w:p w:rsidR="000264E3" w:rsidRDefault="000264E3">
      <w:pPr>
        <w:spacing w:after="0" w:line="240" w:lineRule="auto"/>
      </w:pPr>
      <w:r>
        <w:br w:type="page"/>
      </w:r>
    </w:p>
    <w:p w:rsidR="00944031" w:rsidRDefault="00944031" w:rsidP="00BC231F">
      <w:pPr>
        <w:pStyle w:val="Heading4"/>
      </w:pPr>
      <w:bookmarkStart w:id="33" w:name="_Ref397608877"/>
      <w:r>
        <w:lastRenderedPageBreak/>
        <w:t xml:space="preserve">Detail of the </w:t>
      </w:r>
      <w:r w:rsidR="00645953">
        <w:t>Line</w:t>
      </w:r>
      <w:r>
        <w:t xml:space="preserve"> element</w:t>
      </w:r>
      <w:bookmarkEnd w:id="33"/>
    </w:p>
    <w:p w:rsidR="00944031" w:rsidRPr="00507075" w:rsidRDefault="00616285" w:rsidP="00944031">
      <w:pPr>
        <w:keepNext/>
        <w:rPr>
          <w:lang w:eastAsia="en-GB"/>
        </w:rPr>
      </w:pPr>
      <w:r>
        <w:rPr>
          <w:lang w:eastAsia="en-GB"/>
        </w:rPr>
        <w:fldChar w:fldCharType="begin"/>
      </w:r>
      <w:r>
        <w:rPr>
          <w:lang w:eastAsia="en-GB"/>
        </w:rPr>
        <w:instrText xml:space="preserve"> REF _Ref402885401 \h </w:instrText>
      </w:r>
      <w:r>
        <w:rPr>
          <w:lang w:eastAsia="en-GB"/>
        </w:rPr>
      </w:r>
      <w:r>
        <w:rPr>
          <w:lang w:eastAsia="en-GB"/>
        </w:rPr>
        <w:fldChar w:fldCharType="separate"/>
      </w:r>
      <w:r w:rsidRPr="00944031">
        <w:t xml:space="preserve">Figure </w:t>
      </w:r>
      <w:r>
        <w:rPr>
          <w:noProof/>
        </w:rPr>
        <w:t>8</w:t>
      </w:r>
      <w:r>
        <w:rPr>
          <w:lang w:eastAsia="en-GB"/>
        </w:rPr>
        <w:fldChar w:fldCharType="end"/>
      </w:r>
      <w:r w:rsidR="00944031" w:rsidRPr="00507075">
        <w:rPr>
          <w:lang w:eastAsia="en-GB"/>
        </w:rPr>
        <w:t xml:space="preserve"> depicts the </w:t>
      </w:r>
      <w:r w:rsidR="00944031">
        <w:rPr>
          <w:rStyle w:val="XMLCodeChar"/>
          <w:rFonts w:eastAsia="Calibri"/>
        </w:rPr>
        <w:t xml:space="preserve">Line </w:t>
      </w:r>
      <w:r w:rsidR="00944031" w:rsidRPr="00507075">
        <w:rPr>
          <w:lang w:eastAsia="en-GB"/>
        </w:rPr>
        <w:t>element, which provides the</w:t>
      </w:r>
      <w:r w:rsidR="00944031">
        <w:rPr>
          <w:lang w:eastAsia="en-GB"/>
        </w:rPr>
        <w:t xml:space="preserve"> information of the current transaction</w:t>
      </w:r>
      <w:r w:rsidR="00944031" w:rsidRPr="00507075">
        <w:rPr>
          <w:lang w:eastAsia="en-GB"/>
        </w:rPr>
        <w:t>.</w:t>
      </w:r>
    </w:p>
    <w:p w:rsidR="00944031" w:rsidRPr="00507075" w:rsidRDefault="00F15668" w:rsidP="00944031">
      <w:pPr>
        <w:jc w:val="center"/>
      </w:pPr>
      <w:r>
        <w:rPr>
          <w:noProof/>
          <w:lang w:eastAsia="en-GB"/>
        </w:rPr>
        <w:drawing>
          <wp:inline distT="0" distB="0" distL="0" distR="0" wp14:anchorId="7956944E" wp14:editId="098475E4">
            <wp:extent cx="4733925" cy="62865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733925" cy="6286500"/>
                    </a:xfrm>
                    <a:prstGeom prst="rect">
                      <a:avLst/>
                    </a:prstGeom>
                  </pic:spPr>
                </pic:pic>
              </a:graphicData>
            </a:graphic>
          </wp:inline>
        </w:drawing>
      </w:r>
    </w:p>
    <w:p w:rsidR="00944031" w:rsidRPr="00944031" w:rsidRDefault="00944031" w:rsidP="00944031">
      <w:pPr>
        <w:pStyle w:val="Caption"/>
      </w:pPr>
      <w:bookmarkStart w:id="34" w:name="_Ref402885401"/>
      <w:r w:rsidRPr="00944031">
        <w:t xml:space="preserve">Figure </w:t>
      </w:r>
      <w:r w:rsidRPr="00507075">
        <w:fldChar w:fldCharType="begin"/>
      </w:r>
      <w:r w:rsidRPr="00944031">
        <w:instrText xml:space="preserve"> SEQ Figure \* ARABIC </w:instrText>
      </w:r>
      <w:r w:rsidRPr="00507075">
        <w:fldChar w:fldCharType="separate"/>
      </w:r>
      <w:r w:rsidR="00616285">
        <w:rPr>
          <w:noProof/>
        </w:rPr>
        <w:t>8</w:t>
      </w:r>
      <w:r w:rsidRPr="00507075">
        <w:fldChar w:fldCharType="end"/>
      </w:r>
      <w:bookmarkEnd w:id="34"/>
      <w:r w:rsidRPr="00944031">
        <w:t xml:space="preserve">: XML Schema Definition – </w:t>
      </w:r>
      <w:r w:rsidR="00645953">
        <w:rPr>
          <w:rStyle w:val="XMLCode-CaptionChar"/>
        </w:rPr>
        <w:t>Line</w:t>
      </w:r>
    </w:p>
    <w:p w:rsidR="00944031" w:rsidRPr="00507075" w:rsidRDefault="00944031" w:rsidP="00944031">
      <w:pPr>
        <w:rPr>
          <w:lang w:eastAsia="en-GB"/>
        </w:rPr>
      </w:pPr>
      <w:r w:rsidRPr="00507075">
        <w:rPr>
          <w:lang w:eastAsia="en-GB"/>
        </w:rPr>
        <w:t xml:space="preserve">The </w:t>
      </w:r>
      <w:r>
        <w:rPr>
          <w:rStyle w:val="XMLCodeChar"/>
          <w:rFonts w:eastAsia="Calibri"/>
        </w:rPr>
        <w:t xml:space="preserve">Line </w:t>
      </w:r>
      <w:r w:rsidRPr="009B052A">
        <w:rPr>
          <w:lang w:eastAsia="en-GB"/>
        </w:rPr>
        <w:t>element</w:t>
      </w:r>
      <w:r>
        <w:rPr>
          <w:rStyle w:val="XMLCodeChar"/>
          <w:rFonts w:eastAsia="Calibri"/>
        </w:rPr>
        <w:t xml:space="preserve"> </w:t>
      </w:r>
      <w:r>
        <w:rPr>
          <w:lang w:eastAsia="en-GB"/>
        </w:rPr>
        <w:t>is composed of:</w:t>
      </w:r>
      <w:r w:rsidRPr="00507075">
        <w:rPr>
          <w:lang w:eastAsia="en-GB"/>
        </w:rPr>
        <w:t xml:space="preserve">  </w:t>
      </w:r>
    </w:p>
    <w:p w:rsidR="00944031" w:rsidRPr="00507075" w:rsidRDefault="00944031" w:rsidP="00645953">
      <w:pPr>
        <w:numPr>
          <w:ilvl w:val="0"/>
          <w:numId w:val="5"/>
        </w:numPr>
        <w:spacing w:after="120" w:line="240" w:lineRule="auto"/>
        <w:jc w:val="both"/>
        <w:rPr>
          <w:lang w:eastAsia="en-GB"/>
        </w:rPr>
      </w:pPr>
      <w:r>
        <w:rPr>
          <w:lang w:eastAsia="en-GB"/>
        </w:rPr>
        <w:t xml:space="preserve"> A </w:t>
      </w:r>
      <w:r w:rsidR="00645953">
        <w:rPr>
          <w:rStyle w:val="XMLCodeChar"/>
          <w:rFonts w:eastAsia="Calibri"/>
        </w:rPr>
        <w:t>LineNumber</w:t>
      </w:r>
      <w:r w:rsidRPr="00507075">
        <w:rPr>
          <w:lang w:eastAsia="en-GB"/>
        </w:rPr>
        <w:t xml:space="preserve"> </w:t>
      </w:r>
      <w:r>
        <w:rPr>
          <w:lang w:eastAsia="en-GB"/>
        </w:rPr>
        <w:t xml:space="preserve">element which contains the </w:t>
      </w:r>
      <w:r w:rsidR="00645953">
        <w:rPr>
          <w:lang w:eastAsia="en-GB"/>
        </w:rPr>
        <w:t>number of the current line in the transaction</w:t>
      </w:r>
      <w:r>
        <w:rPr>
          <w:lang w:eastAsia="en-GB"/>
        </w:rPr>
        <w:t>. Th</w:t>
      </w:r>
      <w:r w:rsidR="00645953">
        <w:rPr>
          <w:lang w:eastAsia="en-GB"/>
        </w:rPr>
        <w:t>e lines should be exported following the same order than the original and must be unique within the transaction</w:t>
      </w:r>
      <w:r w:rsidR="00F15668">
        <w:rPr>
          <w:lang w:eastAsia="en-GB"/>
        </w:rPr>
        <w:t>. Always positive</w:t>
      </w:r>
      <w:r w:rsidR="00645953">
        <w:rPr>
          <w:lang w:eastAsia="en-GB"/>
        </w:rPr>
        <w:t>;</w:t>
      </w:r>
    </w:p>
    <w:p w:rsidR="00944031" w:rsidRDefault="00944031" w:rsidP="00227F77">
      <w:pPr>
        <w:numPr>
          <w:ilvl w:val="0"/>
          <w:numId w:val="5"/>
        </w:numPr>
        <w:spacing w:after="120" w:line="240" w:lineRule="auto"/>
        <w:jc w:val="both"/>
        <w:rPr>
          <w:lang w:eastAsia="en-GB"/>
        </w:rPr>
      </w:pPr>
      <w:r>
        <w:rPr>
          <w:lang w:eastAsia="en-GB"/>
        </w:rPr>
        <w:t xml:space="preserve">A </w:t>
      </w:r>
      <w:r w:rsidR="00227F77">
        <w:rPr>
          <w:rStyle w:val="XMLCodeChar"/>
          <w:rFonts w:eastAsia="Calibri"/>
        </w:rPr>
        <w:t>ServiceCode</w:t>
      </w:r>
      <w:r>
        <w:rPr>
          <w:lang w:eastAsia="en-GB"/>
        </w:rPr>
        <w:t xml:space="preserve"> element</w:t>
      </w:r>
      <w:r w:rsidR="00680F3D">
        <w:rPr>
          <w:lang w:eastAsia="en-GB"/>
        </w:rPr>
        <w:t xml:space="preserve"> which gives the classification of the service provided in this line of transaction. </w:t>
      </w:r>
      <w:r w:rsidR="00E35DC8">
        <w:rPr>
          <w:lang w:eastAsia="en-GB"/>
        </w:rPr>
        <w:t>This element provides for Council Regulation 967/2012 art. 63 b)</w:t>
      </w:r>
      <w:r w:rsidR="00DD1131">
        <w:rPr>
          <w:lang w:eastAsia="en-GB"/>
        </w:rPr>
        <w:t xml:space="preserve">. </w:t>
      </w:r>
      <w:r w:rsidR="00680F3D">
        <w:rPr>
          <w:lang w:eastAsia="en-GB"/>
        </w:rPr>
        <w:t>The value must be one among the following list:</w:t>
      </w:r>
    </w:p>
    <w:p w:rsidR="00680F3D" w:rsidRPr="00696D08" w:rsidRDefault="00680F3D" w:rsidP="00680F3D">
      <w:pPr>
        <w:pStyle w:val="ListParagraph"/>
        <w:numPr>
          <w:ilvl w:val="1"/>
          <w:numId w:val="5"/>
        </w:numPr>
      </w:pPr>
      <w:r w:rsidRPr="00680F3D">
        <w:rPr>
          <w:b/>
        </w:rPr>
        <w:lastRenderedPageBreak/>
        <w:t>BA</w:t>
      </w:r>
      <w:r w:rsidRPr="00696D08">
        <w:t xml:space="preserve"> </w:t>
      </w:r>
      <w:r>
        <w:t xml:space="preserve">- </w:t>
      </w:r>
      <w:r w:rsidRPr="00696D08">
        <w:t>radio or television programmes transmitted or retransmitted over a radio or television network;</w:t>
      </w:r>
    </w:p>
    <w:p w:rsidR="00680F3D" w:rsidRPr="00696D08" w:rsidRDefault="00680F3D" w:rsidP="00680F3D">
      <w:pPr>
        <w:pStyle w:val="ListParagraph"/>
        <w:numPr>
          <w:ilvl w:val="1"/>
          <w:numId w:val="5"/>
        </w:numPr>
      </w:pPr>
      <w:r w:rsidRPr="00680F3D">
        <w:rPr>
          <w:b/>
        </w:rPr>
        <w:t>BB</w:t>
      </w:r>
      <w:r>
        <w:t xml:space="preserve"> - </w:t>
      </w:r>
      <w:r w:rsidRPr="00696D08">
        <w:t>radio or television programmes distributed via the Internet or similar electronic network (IP streaming) if broadcast live or simultaneous to their being transmitted or retransmitted ove</w:t>
      </w:r>
      <w:r w:rsidR="006013F1">
        <w:t>r a radio or television network;</w:t>
      </w:r>
    </w:p>
    <w:p w:rsidR="00680F3D" w:rsidRPr="00680F3D" w:rsidRDefault="00680F3D" w:rsidP="00680F3D">
      <w:pPr>
        <w:pStyle w:val="ListParagraph"/>
        <w:numPr>
          <w:ilvl w:val="1"/>
          <w:numId w:val="5"/>
        </w:numPr>
        <w:rPr>
          <w:lang w:val="en-US"/>
        </w:rPr>
      </w:pPr>
      <w:r w:rsidRPr="00680F3D">
        <w:rPr>
          <w:b/>
        </w:rPr>
        <w:t>TA</w:t>
      </w:r>
      <w:r w:rsidRPr="00696D08">
        <w:t xml:space="preserve"> </w:t>
      </w:r>
      <w:r>
        <w:t xml:space="preserve">- </w:t>
      </w:r>
      <w:r w:rsidRPr="00696D08">
        <w:t>fixed and mobile telephone services for the transmission and switching of voice, data and video, including telephone services with an imaging component, otherwise known as videophone services;</w:t>
      </w:r>
    </w:p>
    <w:p w:rsidR="00680F3D" w:rsidRPr="00680F3D" w:rsidRDefault="00680F3D" w:rsidP="00680F3D">
      <w:pPr>
        <w:pStyle w:val="ListParagraph"/>
        <w:numPr>
          <w:ilvl w:val="1"/>
          <w:numId w:val="5"/>
        </w:numPr>
        <w:rPr>
          <w:lang w:val="en-US"/>
        </w:rPr>
      </w:pPr>
      <w:r w:rsidRPr="00680F3D">
        <w:rPr>
          <w:b/>
        </w:rPr>
        <w:t>TB</w:t>
      </w:r>
      <w:r>
        <w:t xml:space="preserve"> - </w:t>
      </w:r>
      <w:r w:rsidRPr="00696D08">
        <w:t>telephone services provided through the Internet, including voice over Internet Protocol (VoIP);</w:t>
      </w:r>
    </w:p>
    <w:p w:rsidR="00680F3D" w:rsidRPr="00680F3D" w:rsidRDefault="00680F3D" w:rsidP="00680F3D">
      <w:pPr>
        <w:pStyle w:val="ListParagraph"/>
        <w:numPr>
          <w:ilvl w:val="1"/>
          <w:numId w:val="5"/>
        </w:numPr>
        <w:rPr>
          <w:lang w:val="en-US"/>
        </w:rPr>
      </w:pPr>
      <w:r w:rsidRPr="00680F3D">
        <w:rPr>
          <w:b/>
        </w:rPr>
        <w:t>TC</w:t>
      </w:r>
      <w:r w:rsidRPr="00696D08">
        <w:t xml:space="preserve"> </w:t>
      </w:r>
      <w:r>
        <w:t xml:space="preserve">- </w:t>
      </w:r>
      <w:r w:rsidRPr="00696D08">
        <w:t>voice mail, call waiting, call forwarding, caller identification, three-way calling and other call management services;</w:t>
      </w:r>
    </w:p>
    <w:p w:rsidR="00680F3D" w:rsidRPr="00696D08" w:rsidRDefault="00680F3D" w:rsidP="00680F3D">
      <w:pPr>
        <w:pStyle w:val="ListParagraph"/>
        <w:numPr>
          <w:ilvl w:val="1"/>
          <w:numId w:val="5"/>
        </w:numPr>
      </w:pPr>
      <w:r w:rsidRPr="00680F3D">
        <w:rPr>
          <w:b/>
        </w:rPr>
        <w:t>TD</w:t>
      </w:r>
      <w:r w:rsidRPr="00696D08">
        <w:t xml:space="preserve"> </w:t>
      </w:r>
      <w:r>
        <w:t xml:space="preserve">- </w:t>
      </w:r>
      <w:r w:rsidRPr="00696D08">
        <w:t>paging services;</w:t>
      </w:r>
    </w:p>
    <w:p w:rsidR="00680F3D" w:rsidRPr="00680F3D" w:rsidRDefault="00680F3D" w:rsidP="00680F3D">
      <w:pPr>
        <w:pStyle w:val="ListParagraph"/>
        <w:numPr>
          <w:ilvl w:val="1"/>
          <w:numId w:val="5"/>
        </w:numPr>
        <w:rPr>
          <w:lang w:val="en-US"/>
        </w:rPr>
      </w:pPr>
      <w:r w:rsidRPr="00680F3D">
        <w:rPr>
          <w:b/>
        </w:rPr>
        <w:t>TE</w:t>
      </w:r>
      <w:r>
        <w:t xml:space="preserve"> -</w:t>
      </w:r>
      <w:r w:rsidRPr="00696D08">
        <w:t xml:space="preserve"> </w:t>
      </w:r>
      <w:proofErr w:type="spellStart"/>
      <w:r w:rsidRPr="00696D08">
        <w:t>audiotext</w:t>
      </w:r>
      <w:proofErr w:type="spellEnd"/>
      <w:r w:rsidRPr="00696D08">
        <w:t xml:space="preserve"> services;</w:t>
      </w:r>
    </w:p>
    <w:p w:rsidR="00680F3D" w:rsidRPr="00696D08" w:rsidRDefault="00680F3D" w:rsidP="00680F3D">
      <w:pPr>
        <w:pStyle w:val="ListParagraph"/>
        <w:numPr>
          <w:ilvl w:val="1"/>
          <w:numId w:val="5"/>
        </w:numPr>
      </w:pPr>
      <w:r w:rsidRPr="00680F3D">
        <w:rPr>
          <w:b/>
        </w:rPr>
        <w:t>TF</w:t>
      </w:r>
      <w:r>
        <w:rPr>
          <w:b/>
        </w:rPr>
        <w:t xml:space="preserve"> -</w:t>
      </w:r>
      <w:r w:rsidRPr="00696D08">
        <w:t xml:space="preserve"> facsimile, telegraph and telex;</w:t>
      </w:r>
    </w:p>
    <w:p w:rsidR="00680F3D" w:rsidRPr="00680F3D" w:rsidRDefault="00680F3D" w:rsidP="00680F3D">
      <w:pPr>
        <w:pStyle w:val="ListParagraph"/>
        <w:numPr>
          <w:ilvl w:val="1"/>
          <w:numId w:val="5"/>
        </w:numPr>
        <w:rPr>
          <w:lang w:val="en-US"/>
        </w:rPr>
      </w:pPr>
      <w:r w:rsidRPr="00680F3D">
        <w:rPr>
          <w:b/>
        </w:rPr>
        <w:t>TG</w:t>
      </w:r>
      <w:r>
        <w:t xml:space="preserve"> - </w:t>
      </w:r>
      <w:r w:rsidRPr="00696D08">
        <w:t>telephone helpdesk services by which assistance is provided to users in case of problems with their radio or television network, Internet or similar electronic network;</w:t>
      </w:r>
    </w:p>
    <w:p w:rsidR="00680F3D" w:rsidRPr="00680F3D" w:rsidRDefault="00680F3D" w:rsidP="00680F3D">
      <w:pPr>
        <w:pStyle w:val="ListParagraph"/>
        <w:numPr>
          <w:ilvl w:val="1"/>
          <w:numId w:val="5"/>
        </w:numPr>
        <w:rPr>
          <w:lang w:val="en-US"/>
        </w:rPr>
      </w:pPr>
      <w:r w:rsidRPr="00680F3D">
        <w:rPr>
          <w:b/>
        </w:rPr>
        <w:t>TH</w:t>
      </w:r>
      <w:r>
        <w:t xml:space="preserve"> - </w:t>
      </w:r>
      <w:r w:rsidRPr="00696D08">
        <w:t>access to the Internet, including the World Wide Web;</w:t>
      </w:r>
    </w:p>
    <w:p w:rsidR="00680F3D" w:rsidRPr="00680F3D" w:rsidRDefault="00680F3D" w:rsidP="00680F3D">
      <w:pPr>
        <w:pStyle w:val="ListParagraph"/>
        <w:numPr>
          <w:ilvl w:val="1"/>
          <w:numId w:val="5"/>
        </w:numPr>
        <w:rPr>
          <w:lang w:val="en-US"/>
        </w:rPr>
      </w:pPr>
      <w:r w:rsidRPr="00680F3D">
        <w:rPr>
          <w:b/>
        </w:rPr>
        <w:t>TI</w:t>
      </w:r>
      <w:r w:rsidRPr="00696D08">
        <w:t xml:space="preserve"> </w:t>
      </w:r>
      <w:r>
        <w:t xml:space="preserve">- </w:t>
      </w:r>
      <w:r w:rsidRPr="00696D08">
        <w:t>private network connections providing telecommunications links for the exclusive use of the client;</w:t>
      </w:r>
    </w:p>
    <w:p w:rsidR="00680F3D" w:rsidRPr="00680F3D" w:rsidRDefault="00680F3D" w:rsidP="00680F3D">
      <w:pPr>
        <w:pStyle w:val="ListParagraph"/>
        <w:numPr>
          <w:ilvl w:val="1"/>
          <w:numId w:val="5"/>
        </w:numPr>
        <w:rPr>
          <w:lang w:val="en-US"/>
        </w:rPr>
      </w:pPr>
      <w:r w:rsidRPr="00680F3D">
        <w:rPr>
          <w:b/>
        </w:rPr>
        <w:t>TJ</w:t>
      </w:r>
      <w:r>
        <w:t xml:space="preserve"> - </w:t>
      </w:r>
      <w:r w:rsidRPr="00696D08">
        <w:t>private network connections providing telecommunications links for the exclusive use of the client;</w:t>
      </w:r>
    </w:p>
    <w:p w:rsidR="00680F3D" w:rsidRPr="00680F3D" w:rsidRDefault="00680F3D" w:rsidP="00680F3D">
      <w:pPr>
        <w:pStyle w:val="ListParagraph"/>
        <w:numPr>
          <w:ilvl w:val="1"/>
          <w:numId w:val="5"/>
        </w:numPr>
        <w:rPr>
          <w:lang w:val="en-US"/>
        </w:rPr>
      </w:pPr>
      <w:r w:rsidRPr="00680F3D">
        <w:rPr>
          <w:b/>
        </w:rPr>
        <w:t>TK</w:t>
      </w:r>
      <w:r>
        <w:rPr>
          <w:b/>
        </w:rPr>
        <w:t xml:space="preserve"> - </w:t>
      </w:r>
      <w:r w:rsidRPr="00696D08">
        <w:t xml:space="preserve"> the onward supply of the audio and audio-visual output of a media service provider via communications networks by someone other than the media service provider;</w:t>
      </w:r>
    </w:p>
    <w:p w:rsidR="00680F3D" w:rsidRPr="00696D08" w:rsidRDefault="00680F3D" w:rsidP="00680F3D">
      <w:pPr>
        <w:pStyle w:val="ListParagraph"/>
        <w:numPr>
          <w:ilvl w:val="1"/>
          <w:numId w:val="5"/>
        </w:numPr>
      </w:pPr>
      <w:r w:rsidRPr="00680F3D">
        <w:rPr>
          <w:b/>
          <w:lang w:val="en-US"/>
        </w:rPr>
        <w:t>SA</w:t>
      </w:r>
      <w:r>
        <w:rPr>
          <w:lang w:val="en-US"/>
        </w:rPr>
        <w:t xml:space="preserve"> - </w:t>
      </w:r>
      <w:r w:rsidRPr="00696D08">
        <w:t>website supply, web-hosting, distance maintenance of programmes and equipment;</w:t>
      </w:r>
    </w:p>
    <w:p w:rsidR="00680F3D" w:rsidRPr="00680F3D" w:rsidRDefault="00680F3D" w:rsidP="00680F3D">
      <w:pPr>
        <w:pStyle w:val="ListParagraph"/>
        <w:numPr>
          <w:ilvl w:val="1"/>
          <w:numId w:val="5"/>
        </w:numPr>
        <w:rPr>
          <w:lang w:val="en-US"/>
        </w:rPr>
      </w:pPr>
      <w:r w:rsidRPr="00680F3D">
        <w:rPr>
          <w:b/>
          <w:lang w:val="en-US"/>
        </w:rPr>
        <w:t>SB</w:t>
      </w:r>
      <w:r>
        <w:rPr>
          <w:lang w:val="en-US"/>
        </w:rPr>
        <w:t xml:space="preserve"> - </w:t>
      </w:r>
      <w:r w:rsidRPr="00680F3D">
        <w:rPr>
          <w:lang w:val="en-US"/>
        </w:rPr>
        <w:t xml:space="preserve"> </w:t>
      </w:r>
      <w:r w:rsidRPr="00696D08">
        <w:t>supply of software and updating thereof;</w:t>
      </w:r>
    </w:p>
    <w:p w:rsidR="00680F3D" w:rsidRPr="00680F3D" w:rsidRDefault="00680F3D" w:rsidP="00680F3D">
      <w:pPr>
        <w:pStyle w:val="ListParagraph"/>
        <w:numPr>
          <w:ilvl w:val="1"/>
          <w:numId w:val="5"/>
        </w:numPr>
        <w:rPr>
          <w:lang w:val="en-US"/>
        </w:rPr>
      </w:pPr>
      <w:r w:rsidRPr="00680F3D">
        <w:rPr>
          <w:b/>
          <w:lang w:val="en-US"/>
        </w:rPr>
        <w:t>SC</w:t>
      </w:r>
      <w:r>
        <w:rPr>
          <w:lang w:val="en-US"/>
        </w:rPr>
        <w:t xml:space="preserve"> - </w:t>
      </w:r>
      <w:r w:rsidRPr="00696D08">
        <w:t>supply of images, text and information and making available of databases;</w:t>
      </w:r>
    </w:p>
    <w:p w:rsidR="00680F3D" w:rsidRDefault="00680F3D" w:rsidP="00680F3D">
      <w:pPr>
        <w:pStyle w:val="ListParagraph"/>
        <w:numPr>
          <w:ilvl w:val="1"/>
          <w:numId w:val="5"/>
        </w:numPr>
        <w:spacing w:after="120" w:line="240" w:lineRule="auto"/>
        <w:jc w:val="both"/>
        <w:rPr>
          <w:lang w:eastAsia="en-GB"/>
        </w:rPr>
      </w:pPr>
      <w:r w:rsidRPr="00680F3D">
        <w:rPr>
          <w:b/>
          <w:lang w:val="en-US"/>
        </w:rPr>
        <w:t>SD</w:t>
      </w:r>
      <w:r w:rsidRPr="00680F3D">
        <w:rPr>
          <w:lang w:val="en-US"/>
        </w:rPr>
        <w:t xml:space="preserve"> - </w:t>
      </w:r>
      <w:r w:rsidRPr="00696D08">
        <w:t>supply of music, films and games, including games of chance and gambling games, and of political, cultural, artistic, sporting, scientific and entertainment broadcasts and events;</w:t>
      </w:r>
    </w:p>
    <w:p w:rsidR="00680F3D" w:rsidRDefault="00680F3D" w:rsidP="00680F3D">
      <w:pPr>
        <w:pStyle w:val="ListParagraph"/>
        <w:numPr>
          <w:ilvl w:val="1"/>
          <w:numId w:val="5"/>
        </w:numPr>
        <w:spacing w:after="120" w:line="240" w:lineRule="auto"/>
        <w:jc w:val="both"/>
        <w:rPr>
          <w:lang w:eastAsia="en-GB"/>
        </w:rPr>
      </w:pPr>
      <w:r w:rsidRPr="00680F3D">
        <w:rPr>
          <w:b/>
          <w:lang w:val="en-US"/>
        </w:rPr>
        <w:t>SE</w:t>
      </w:r>
      <w:r w:rsidRPr="00680F3D">
        <w:rPr>
          <w:lang w:val="en-US"/>
        </w:rPr>
        <w:t xml:space="preserve"> - </w:t>
      </w:r>
      <w:r w:rsidRPr="00696D08">
        <w:t>supply of distance teaching</w:t>
      </w:r>
      <w:r w:rsidR="006013F1">
        <w:t>;</w:t>
      </w:r>
    </w:p>
    <w:p w:rsidR="00227F77" w:rsidRDefault="00227F77" w:rsidP="00227F77">
      <w:pPr>
        <w:numPr>
          <w:ilvl w:val="0"/>
          <w:numId w:val="5"/>
        </w:numPr>
        <w:spacing w:after="120" w:line="240" w:lineRule="auto"/>
        <w:jc w:val="both"/>
        <w:rPr>
          <w:lang w:eastAsia="en-GB"/>
        </w:rPr>
      </w:pPr>
      <w:r>
        <w:rPr>
          <w:lang w:eastAsia="en-GB"/>
        </w:rPr>
        <w:t xml:space="preserve">A </w:t>
      </w:r>
      <w:r w:rsidRPr="006013F1">
        <w:rPr>
          <w:rStyle w:val="XMLCodeChar"/>
          <w:rFonts w:eastAsia="Calibri"/>
        </w:rPr>
        <w:t>ServiceDescription</w:t>
      </w:r>
      <w:r>
        <w:rPr>
          <w:lang w:eastAsia="en-GB"/>
        </w:rPr>
        <w:t xml:space="preserve"> element</w:t>
      </w:r>
      <w:r w:rsidR="006013F1">
        <w:rPr>
          <w:lang w:eastAsia="en-GB"/>
        </w:rPr>
        <w:t xml:space="preserve"> which contains a description of the service provided in this transaction line</w:t>
      </w:r>
      <w:r w:rsidR="001175EF">
        <w:rPr>
          <w:lang w:eastAsia="en-GB"/>
        </w:rPr>
        <w:t>. This element is optional</w:t>
      </w:r>
      <w:r w:rsidR="006013F1">
        <w:rPr>
          <w:lang w:eastAsia="en-GB"/>
        </w:rPr>
        <w:t>;</w:t>
      </w:r>
    </w:p>
    <w:p w:rsidR="00227F77" w:rsidRDefault="00227F77" w:rsidP="00227F77">
      <w:pPr>
        <w:numPr>
          <w:ilvl w:val="0"/>
          <w:numId w:val="5"/>
        </w:numPr>
        <w:spacing w:after="120" w:line="240" w:lineRule="auto"/>
        <w:jc w:val="both"/>
        <w:rPr>
          <w:lang w:eastAsia="en-GB"/>
        </w:rPr>
      </w:pPr>
      <w:r>
        <w:rPr>
          <w:lang w:eastAsia="en-GB"/>
        </w:rPr>
        <w:t xml:space="preserve">A </w:t>
      </w:r>
      <w:r w:rsidRPr="006013F1">
        <w:rPr>
          <w:rStyle w:val="XMLCodeChar"/>
          <w:rFonts w:eastAsia="Calibri"/>
        </w:rPr>
        <w:t>Quantity</w:t>
      </w:r>
      <w:r>
        <w:rPr>
          <w:lang w:eastAsia="en-GB"/>
        </w:rPr>
        <w:t xml:space="preserve"> element</w:t>
      </w:r>
      <w:r w:rsidR="00FA1B19">
        <w:rPr>
          <w:lang w:eastAsia="en-GB"/>
        </w:rPr>
        <w:t xml:space="preserve"> which contains the "quantity" of services provided in this line of transaction. This element is related to the </w:t>
      </w:r>
      <w:r w:rsidR="00FA1B19" w:rsidRPr="006013F1">
        <w:rPr>
          <w:rStyle w:val="XMLCodeChar"/>
          <w:rFonts w:eastAsia="Calibri"/>
        </w:rPr>
        <w:t>UnitOfMeasure</w:t>
      </w:r>
      <w:r w:rsidR="00FA1B19" w:rsidRPr="00FA1B19">
        <w:rPr>
          <w:lang w:eastAsia="en-GB"/>
        </w:rPr>
        <w:t xml:space="preserve"> and</w:t>
      </w:r>
      <w:r w:rsidR="00FA1B19">
        <w:rPr>
          <w:lang w:eastAsia="en-GB"/>
        </w:rPr>
        <w:t xml:space="preserve"> </w:t>
      </w:r>
      <w:r w:rsidR="00FA1B19" w:rsidRPr="006013F1">
        <w:rPr>
          <w:rStyle w:val="XMLCodeChar"/>
          <w:rFonts w:eastAsia="Calibri"/>
        </w:rPr>
        <w:t>UnitPrice</w:t>
      </w:r>
      <w:r w:rsidR="00FA1B19">
        <w:rPr>
          <w:lang w:eastAsia="en-GB"/>
        </w:rPr>
        <w:t xml:space="preserve"> elements below</w:t>
      </w:r>
      <w:r w:rsidR="00F15668">
        <w:rPr>
          <w:lang w:eastAsia="en-GB"/>
        </w:rPr>
        <w:t>. Always positive</w:t>
      </w:r>
      <w:r w:rsidR="00FA1B19">
        <w:rPr>
          <w:lang w:eastAsia="en-GB"/>
        </w:rPr>
        <w:t>;</w:t>
      </w:r>
    </w:p>
    <w:p w:rsidR="00227F77" w:rsidRDefault="00227F77" w:rsidP="00227F77">
      <w:pPr>
        <w:numPr>
          <w:ilvl w:val="0"/>
          <w:numId w:val="5"/>
        </w:numPr>
        <w:spacing w:after="120" w:line="240" w:lineRule="auto"/>
        <w:jc w:val="both"/>
        <w:rPr>
          <w:lang w:eastAsia="en-GB"/>
        </w:rPr>
      </w:pPr>
      <w:r>
        <w:rPr>
          <w:lang w:eastAsia="en-GB"/>
        </w:rPr>
        <w:t xml:space="preserve">An </w:t>
      </w:r>
      <w:r w:rsidRPr="006013F1">
        <w:rPr>
          <w:rStyle w:val="XMLCodeChar"/>
          <w:rFonts w:eastAsia="Calibri"/>
        </w:rPr>
        <w:t>UnitOfMeasure</w:t>
      </w:r>
      <w:r>
        <w:rPr>
          <w:lang w:eastAsia="en-GB"/>
        </w:rPr>
        <w:t xml:space="preserve"> element</w:t>
      </w:r>
      <w:r w:rsidR="00FA1B19">
        <w:rPr>
          <w:lang w:eastAsia="en-GB"/>
        </w:rPr>
        <w:t xml:space="preserve"> which contains a textual description of the unit in which the quantity of services provided in this line of transaction is accounted for;</w:t>
      </w:r>
    </w:p>
    <w:p w:rsidR="00227F77" w:rsidRDefault="00227F77" w:rsidP="00227F77">
      <w:pPr>
        <w:numPr>
          <w:ilvl w:val="0"/>
          <w:numId w:val="5"/>
        </w:numPr>
        <w:spacing w:after="120" w:line="240" w:lineRule="auto"/>
        <w:jc w:val="both"/>
        <w:rPr>
          <w:lang w:eastAsia="en-GB"/>
        </w:rPr>
      </w:pPr>
      <w:proofErr w:type="gramStart"/>
      <w:r>
        <w:rPr>
          <w:lang w:eastAsia="en-GB"/>
        </w:rPr>
        <w:t>An</w:t>
      </w:r>
      <w:proofErr w:type="gramEnd"/>
      <w:r>
        <w:rPr>
          <w:lang w:eastAsia="en-GB"/>
        </w:rPr>
        <w:t xml:space="preserve"> </w:t>
      </w:r>
      <w:r w:rsidRPr="006013F1">
        <w:rPr>
          <w:rStyle w:val="XMLCodeChar"/>
          <w:rFonts w:eastAsia="Calibri"/>
        </w:rPr>
        <w:t>UnitPrice</w:t>
      </w:r>
      <w:r>
        <w:rPr>
          <w:lang w:eastAsia="en-GB"/>
        </w:rPr>
        <w:t xml:space="preserve"> element</w:t>
      </w:r>
      <w:r w:rsidR="00FA1B19">
        <w:rPr>
          <w:lang w:eastAsia="en-GB"/>
        </w:rPr>
        <w:t xml:space="preserve"> which provides the price of one </w:t>
      </w:r>
      <w:r w:rsidR="00FA1B19" w:rsidRPr="00442E70">
        <w:rPr>
          <w:rStyle w:val="XMLCodeChar"/>
          <w:rFonts w:eastAsia="Calibri"/>
        </w:rPr>
        <w:t>UnitOfMeasure</w:t>
      </w:r>
      <w:r w:rsidR="00FA1B19">
        <w:rPr>
          <w:lang w:eastAsia="en-GB"/>
        </w:rPr>
        <w:t xml:space="preserve"> regarding the service provided in this line of transaction</w:t>
      </w:r>
      <w:r w:rsidR="00F15668">
        <w:rPr>
          <w:lang w:eastAsia="en-GB"/>
        </w:rPr>
        <w:t>. Always positive</w:t>
      </w:r>
      <w:r w:rsidR="00442E70">
        <w:rPr>
          <w:lang w:eastAsia="en-GB"/>
        </w:rPr>
        <w:t>;</w:t>
      </w:r>
    </w:p>
    <w:p w:rsidR="00227F77" w:rsidRDefault="00227F77" w:rsidP="00227F77">
      <w:pPr>
        <w:numPr>
          <w:ilvl w:val="0"/>
          <w:numId w:val="5"/>
        </w:numPr>
        <w:spacing w:after="120" w:line="240" w:lineRule="auto"/>
        <w:jc w:val="both"/>
        <w:rPr>
          <w:lang w:eastAsia="en-GB"/>
        </w:rPr>
      </w:pPr>
      <w:r>
        <w:rPr>
          <w:lang w:eastAsia="en-GB"/>
        </w:rPr>
        <w:t xml:space="preserve">A </w:t>
      </w:r>
      <w:r w:rsidRPr="006013F1">
        <w:rPr>
          <w:rStyle w:val="XMLCodeChar"/>
          <w:rFonts w:eastAsia="Calibri"/>
        </w:rPr>
        <w:t>DateOfSupply</w:t>
      </w:r>
      <w:r>
        <w:rPr>
          <w:lang w:eastAsia="en-GB"/>
        </w:rPr>
        <w:t xml:space="preserve"> element</w:t>
      </w:r>
      <w:r w:rsidR="00895CAA">
        <w:rPr>
          <w:lang w:eastAsia="en-GB"/>
        </w:rPr>
        <w:t xml:space="preserve"> which contains </w:t>
      </w:r>
      <w:proofErr w:type="gramStart"/>
      <w:r w:rsidR="00895CAA">
        <w:rPr>
          <w:lang w:eastAsia="en-GB"/>
        </w:rPr>
        <w:t>the of</w:t>
      </w:r>
      <w:proofErr w:type="gramEnd"/>
      <w:r w:rsidR="00895CAA">
        <w:rPr>
          <w:lang w:eastAsia="en-GB"/>
        </w:rPr>
        <w:t xml:space="preserve"> the delivery of the service in the format YYYY-MM-DD</w:t>
      </w:r>
      <w:r w:rsidR="003F4170">
        <w:rPr>
          <w:lang w:eastAsia="en-GB"/>
        </w:rPr>
        <w:t xml:space="preserve">. </w:t>
      </w:r>
      <w:r w:rsidR="00E80FDA">
        <w:rPr>
          <w:lang w:eastAsia="en-GB"/>
        </w:rPr>
        <w:t>This element provides for Council Regulation 967/2012 art. 63 c)</w:t>
      </w:r>
      <w:r w:rsidR="00895CAA">
        <w:rPr>
          <w:lang w:eastAsia="en-GB"/>
        </w:rPr>
        <w:t>;</w:t>
      </w:r>
    </w:p>
    <w:p w:rsidR="00227F77" w:rsidRDefault="00227F77" w:rsidP="00227F77">
      <w:pPr>
        <w:numPr>
          <w:ilvl w:val="0"/>
          <w:numId w:val="5"/>
        </w:numPr>
        <w:spacing w:after="120" w:line="240" w:lineRule="auto"/>
        <w:jc w:val="both"/>
        <w:rPr>
          <w:lang w:eastAsia="en-GB"/>
        </w:rPr>
      </w:pPr>
      <w:r>
        <w:rPr>
          <w:lang w:eastAsia="en-GB"/>
        </w:rPr>
        <w:lastRenderedPageBreak/>
        <w:t xml:space="preserve">A </w:t>
      </w:r>
      <w:r w:rsidRPr="006013F1">
        <w:rPr>
          <w:rStyle w:val="XMLCodeChar"/>
          <w:rFonts w:eastAsia="Calibri"/>
        </w:rPr>
        <w:t>Reference</w:t>
      </w:r>
      <w:r w:rsidR="00904F78">
        <w:rPr>
          <w:rStyle w:val="XMLCodeChar"/>
          <w:rFonts w:eastAsia="Calibri"/>
        </w:rPr>
        <w:t>s</w:t>
      </w:r>
      <w:r>
        <w:rPr>
          <w:lang w:eastAsia="en-GB"/>
        </w:rPr>
        <w:t xml:space="preserve"> element</w:t>
      </w:r>
      <w:r w:rsidR="00895CAA">
        <w:rPr>
          <w:lang w:eastAsia="en-GB"/>
        </w:rPr>
        <w:t xml:space="preserve"> which allows providing references </w:t>
      </w:r>
      <w:r w:rsidR="00950064">
        <w:rPr>
          <w:lang w:eastAsia="en-GB"/>
        </w:rPr>
        <w:t xml:space="preserve">(see </w:t>
      </w:r>
      <w:r w:rsidR="00950064">
        <w:rPr>
          <w:lang w:eastAsia="en-GB"/>
        </w:rPr>
        <w:fldChar w:fldCharType="begin"/>
      </w:r>
      <w:r w:rsidR="00950064">
        <w:rPr>
          <w:lang w:eastAsia="en-GB"/>
        </w:rPr>
        <w:instrText xml:space="preserve"> REF _Ref397609094 \r \h </w:instrText>
      </w:r>
      <w:r w:rsidR="00950064">
        <w:rPr>
          <w:lang w:eastAsia="en-GB"/>
        </w:rPr>
      </w:r>
      <w:r w:rsidR="00950064">
        <w:rPr>
          <w:lang w:eastAsia="en-GB"/>
        </w:rPr>
        <w:fldChar w:fldCharType="separate"/>
      </w:r>
      <w:r w:rsidR="00616285">
        <w:rPr>
          <w:lang w:eastAsia="en-GB"/>
        </w:rPr>
        <w:t>2.4.1.3.1</w:t>
      </w:r>
      <w:r w:rsidR="00950064">
        <w:rPr>
          <w:lang w:eastAsia="en-GB"/>
        </w:rPr>
        <w:fldChar w:fldCharType="end"/>
      </w:r>
      <w:r w:rsidR="00950064">
        <w:rPr>
          <w:lang w:eastAsia="en-GB"/>
        </w:rPr>
        <w:t xml:space="preserve">) </w:t>
      </w:r>
      <w:r w:rsidR="00895CAA">
        <w:rPr>
          <w:lang w:eastAsia="en-GB"/>
        </w:rPr>
        <w:t xml:space="preserve">to other documents related to the service. </w:t>
      </w:r>
      <w:r w:rsidR="00950064">
        <w:rPr>
          <w:lang w:eastAsia="en-GB"/>
        </w:rPr>
        <w:t>This element is optional.</w:t>
      </w:r>
      <w:r w:rsidR="00E80FDA">
        <w:rPr>
          <w:b/>
          <w:color w:val="FF0000"/>
          <w:lang w:eastAsia="en-GB"/>
        </w:rPr>
        <w:t xml:space="preserve"> </w:t>
      </w:r>
      <w:r w:rsidR="00E80FDA">
        <w:rPr>
          <w:lang w:eastAsia="en-GB"/>
        </w:rPr>
        <w:t>This element provides for Council Regulation 967/2012 art. 63 e)</w:t>
      </w:r>
      <w:r w:rsidR="00895CAA">
        <w:rPr>
          <w:lang w:eastAsia="en-GB"/>
        </w:rPr>
        <w:t>;</w:t>
      </w:r>
    </w:p>
    <w:p w:rsidR="00895CAA" w:rsidRDefault="00227F77" w:rsidP="00895CAA">
      <w:pPr>
        <w:numPr>
          <w:ilvl w:val="0"/>
          <w:numId w:val="5"/>
        </w:numPr>
        <w:spacing w:after="120" w:line="240" w:lineRule="auto"/>
        <w:jc w:val="both"/>
        <w:rPr>
          <w:lang w:eastAsia="en-GB"/>
        </w:rPr>
      </w:pPr>
      <w:r>
        <w:rPr>
          <w:lang w:eastAsia="en-GB"/>
        </w:rPr>
        <w:t xml:space="preserve">A </w:t>
      </w:r>
      <w:r w:rsidRPr="006013F1">
        <w:rPr>
          <w:rStyle w:val="XMLCodeChar"/>
          <w:rFonts w:eastAsia="Calibri"/>
        </w:rPr>
        <w:t>DebitAmount</w:t>
      </w:r>
      <w:r>
        <w:rPr>
          <w:lang w:eastAsia="en-GB"/>
        </w:rPr>
        <w:t xml:space="preserve"> element</w:t>
      </w:r>
      <w:r w:rsidR="00895CAA">
        <w:rPr>
          <w:lang w:eastAsia="en-GB"/>
        </w:rPr>
        <w:t xml:space="preserve"> which represents the debit entry line in the sales account (issued credit notes). This element </w:t>
      </w:r>
      <w:r w:rsidR="00F15668">
        <w:rPr>
          <w:lang w:eastAsia="en-GB"/>
        </w:rPr>
        <w:t xml:space="preserve">is always positive and </w:t>
      </w:r>
      <w:r w:rsidR="00895CAA">
        <w:rPr>
          <w:lang w:eastAsia="en-GB"/>
        </w:rPr>
        <w:t>has the following attribute:</w:t>
      </w:r>
    </w:p>
    <w:p w:rsidR="00227F77" w:rsidRDefault="00895CAA" w:rsidP="00895CAA">
      <w:pPr>
        <w:numPr>
          <w:ilvl w:val="1"/>
          <w:numId w:val="5"/>
        </w:numPr>
        <w:spacing w:after="120" w:line="240" w:lineRule="auto"/>
        <w:jc w:val="both"/>
        <w:rPr>
          <w:lang w:eastAsia="en-GB"/>
        </w:rPr>
      </w:pPr>
      <w:r w:rsidRPr="00AE79E8">
        <w:rPr>
          <w:rStyle w:val="XMLCodeChar"/>
          <w:rFonts w:eastAsia="Calibri"/>
        </w:rPr>
        <w:t>Currency</w:t>
      </w:r>
      <w:r>
        <w:rPr>
          <w:lang w:eastAsia="en-GB"/>
        </w:rPr>
        <w:t xml:space="preserve"> for which the value is fixed to </w:t>
      </w:r>
      <w:r w:rsidRPr="00AE79E8">
        <w:rPr>
          <w:rStyle w:val="XMLCodeChar"/>
          <w:rFonts w:eastAsia="Calibri"/>
        </w:rPr>
        <w:t>EUR</w:t>
      </w:r>
      <w:r w:rsidR="0097232D">
        <w:rPr>
          <w:lang w:eastAsia="en-GB"/>
        </w:rPr>
        <w:t>.</w:t>
      </w:r>
    </w:p>
    <w:p w:rsidR="0097232D" w:rsidRDefault="0097232D" w:rsidP="0097232D">
      <w:pPr>
        <w:spacing w:after="120" w:line="240" w:lineRule="auto"/>
        <w:ind w:left="720"/>
        <w:jc w:val="both"/>
        <w:rPr>
          <w:lang w:eastAsia="en-GB"/>
        </w:rPr>
      </w:pPr>
      <w:r>
        <w:rPr>
          <w:lang w:eastAsia="en-GB"/>
        </w:rPr>
        <w:t>This element provides for Council Regulation 967/2012 art. 63 e);</w:t>
      </w:r>
    </w:p>
    <w:p w:rsidR="00895CAA" w:rsidRDefault="00895CAA" w:rsidP="00895CAA">
      <w:pPr>
        <w:numPr>
          <w:ilvl w:val="0"/>
          <w:numId w:val="5"/>
        </w:numPr>
        <w:spacing w:after="120" w:line="240" w:lineRule="auto"/>
        <w:jc w:val="both"/>
        <w:rPr>
          <w:lang w:eastAsia="en-GB"/>
        </w:rPr>
      </w:pPr>
      <w:r>
        <w:rPr>
          <w:lang w:eastAsia="en-GB"/>
        </w:rPr>
        <w:t xml:space="preserve">A </w:t>
      </w:r>
      <w:r>
        <w:rPr>
          <w:rStyle w:val="XMLCodeChar"/>
          <w:rFonts w:eastAsia="Calibri"/>
        </w:rPr>
        <w:t>Cred</w:t>
      </w:r>
      <w:r w:rsidRPr="006013F1">
        <w:rPr>
          <w:rStyle w:val="XMLCodeChar"/>
          <w:rFonts w:eastAsia="Calibri"/>
        </w:rPr>
        <w:t>itAmount</w:t>
      </w:r>
      <w:r>
        <w:rPr>
          <w:lang w:eastAsia="en-GB"/>
        </w:rPr>
        <w:t xml:space="preserve"> element which represents the credit entry line in the sales account (issued Transactions or invoices and debit notes). This element </w:t>
      </w:r>
      <w:r w:rsidR="00F15668">
        <w:rPr>
          <w:lang w:eastAsia="en-GB"/>
        </w:rPr>
        <w:t xml:space="preserve">is always positive and </w:t>
      </w:r>
      <w:r>
        <w:rPr>
          <w:lang w:eastAsia="en-GB"/>
        </w:rPr>
        <w:t>has the following attribute:</w:t>
      </w:r>
    </w:p>
    <w:p w:rsidR="00227F77" w:rsidRDefault="00895CAA" w:rsidP="00895CAA">
      <w:pPr>
        <w:numPr>
          <w:ilvl w:val="1"/>
          <w:numId w:val="5"/>
        </w:numPr>
        <w:spacing w:after="120" w:line="240" w:lineRule="auto"/>
        <w:jc w:val="both"/>
        <w:rPr>
          <w:lang w:eastAsia="en-GB"/>
        </w:rPr>
      </w:pPr>
      <w:r w:rsidRPr="00AE79E8">
        <w:rPr>
          <w:rStyle w:val="XMLCodeChar"/>
          <w:rFonts w:eastAsia="Calibri"/>
        </w:rPr>
        <w:t>Currency</w:t>
      </w:r>
      <w:r>
        <w:rPr>
          <w:lang w:eastAsia="en-GB"/>
        </w:rPr>
        <w:t xml:space="preserve"> for which the value is fixed to </w:t>
      </w:r>
      <w:r w:rsidRPr="00AE79E8">
        <w:rPr>
          <w:rStyle w:val="XMLCodeChar"/>
          <w:rFonts w:eastAsia="Calibri"/>
        </w:rPr>
        <w:t>EUR</w:t>
      </w:r>
      <w:r w:rsidRPr="00507075">
        <w:rPr>
          <w:lang w:eastAsia="en-GB"/>
        </w:rPr>
        <w:t>;</w:t>
      </w:r>
    </w:p>
    <w:p w:rsidR="0097232D" w:rsidRDefault="0097232D" w:rsidP="0097232D">
      <w:pPr>
        <w:spacing w:after="120" w:line="240" w:lineRule="auto"/>
        <w:ind w:left="720"/>
        <w:jc w:val="both"/>
        <w:rPr>
          <w:lang w:eastAsia="en-GB"/>
        </w:rPr>
      </w:pPr>
      <w:r>
        <w:rPr>
          <w:lang w:eastAsia="en-GB"/>
        </w:rPr>
        <w:t>This element provides for Council Regulation 967/2012 art. 63 e);</w:t>
      </w:r>
    </w:p>
    <w:p w:rsidR="00227F77" w:rsidRDefault="00227F77" w:rsidP="00227F77">
      <w:pPr>
        <w:numPr>
          <w:ilvl w:val="0"/>
          <w:numId w:val="5"/>
        </w:numPr>
        <w:spacing w:after="120" w:line="240" w:lineRule="auto"/>
        <w:jc w:val="both"/>
        <w:rPr>
          <w:lang w:eastAsia="en-GB"/>
        </w:rPr>
      </w:pPr>
      <w:r>
        <w:rPr>
          <w:lang w:eastAsia="en-GB"/>
        </w:rPr>
        <w:t xml:space="preserve">A </w:t>
      </w:r>
      <w:r w:rsidRPr="006013F1">
        <w:rPr>
          <w:rStyle w:val="XMLCodeChar"/>
          <w:rFonts w:eastAsia="Calibri"/>
        </w:rPr>
        <w:t>Tax</w:t>
      </w:r>
      <w:r>
        <w:rPr>
          <w:lang w:eastAsia="en-GB"/>
        </w:rPr>
        <w:t xml:space="preserve"> element</w:t>
      </w:r>
      <w:r w:rsidR="00895CAA">
        <w:rPr>
          <w:lang w:eastAsia="en-GB"/>
        </w:rPr>
        <w:t xml:space="preserve"> which allows detailing the tax </w:t>
      </w:r>
      <w:r w:rsidR="00992C96">
        <w:rPr>
          <w:lang w:eastAsia="en-GB"/>
        </w:rPr>
        <w:t xml:space="preserve">(see </w:t>
      </w:r>
      <w:r w:rsidR="00992C96">
        <w:rPr>
          <w:lang w:eastAsia="en-GB"/>
        </w:rPr>
        <w:fldChar w:fldCharType="begin"/>
      </w:r>
      <w:r w:rsidR="00992C96">
        <w:rPr>
          <w:lang w:eastAsia="en-GB"/>
        </w:rPr>
        <w:instrText xml:space="preserve"> REF _Ref397609147 \r \h </w:instrText>
      </w:r>
      <w:r w:rsidR="00992C96">
        <w:rPr>
          <w:lang w:eastAsia="en-GB"/>
        </w:rPr>
      </w:r>
      <w:r w:rsidR="00992C96">
        <w:rPr>
          <w:lang w:eastAsia="en-GB"/>
        </w:rPr>
        <w:fldChar w:fldCharType="separate"/>
      </w:r>
      <w:r w:rsidR="00616285">
        <w:rPr>
          <w:lang w:eastAsia="en-GB"/>
        </w:rPr>
        <w:t>2.4.1.3.2</w:t>
      </w:r>
      <w:r w:rsidR="00992C96">
        <w:rPr>
          <w:lang w:eastAsia="en-GB"/>
        </w:rPr>
        <w:fldChar w:fldCharType="end"/>
      </w:r>
      <w:r w:rsidR="00992C96">
        <w:rPr>
          <w:lang w:eastAsia="en-GB"/>
        </w:rPr>
        <w:t xml:space="preserve">) </w:t>
      </w:r>
      <w:r w:rsidR="00895CAA">
        <w:rPr>
          <w:lang w:eastAsia="en-GB"/>
        </w:rPr>
        <w:t>applied regardin</w:t>
      </w:r>
      <w:r w:rsidR="00992C96">
        <w:rPr>
          <w:lang w:eastAsia="en-GB"/>
        </w:rPr>
        <w:t>g the delivery of this service</w:t>
      </w:r>
      <w:proofErr w:type="gramStart"/>
      <w:r w:rsidR="00992C96">
        <w:rPr>
          <w:lang w:eastAsia="en-GB"/>
        </w:rPr>
        <w:t>.</w:t>
      </w:r>
      <w:r w:rsidR="00895CAA">
        <w:rPr>
          <w:lang w:eastAsia="en-GB"/>
        </w:rPr>
        <w:t>;</w:t>
      </w:r>
      <w:proofErr w:type="gramEnd"/>
    </w:p>
    <w:p w:rsidR="009E0AB5" w:rsidRDefault="00227F77" w:rsidP="009E0AB5">
      <w:pPr>
        <w:numPr>
          <w:ilvl w:val="0"/>
          <w:numId w:val="5"/>
        </w:numPr>
        <w:spacing w:after="120" w:line="240" w:lineRule="auto"/>
        <w:jc w:val="both"/>
        <w:rPr>
          <w:lang w:eastAsia="en-GB"/>
        </w:rPr>
      </w:pPr>
      <w:r>
        <w:rPr>
          <w:lang w:eastAsia="en-GB"/>
        </w:rPr>
        <w:t xml:space="preserve">A </w:t>
      </w:r>
      <w:r w:rsidRPr="006013F1">
        <w:rPr>
          <w:rStyle w:val="XMLCodeChar"/>
          <w:rFonts w:eastAsia="Calibri"/>
        </w:rPr>
        <w:t>SettlementAmount</w:t>
      </w:r>
      <w:r>
        <w:rPr>
          <w:lang w:eastAsia="en-GB"/>
        </w:rPr>
        <w:t xml:space="preserve"> element</w:t>
      </w:r>
      <w:r w:rsidR="009E0AB5">
        <w:rPr>
          <w:lang w:eastAsia="en-GB"/>
        </w:rPr>
        <w:t xml:space="preserve"> which contains the amount of line discount and proportional global discount. </w:t>
      </w:r>
      <w:r w:rsidR="001175EF">
        <w:rPr>
          <w:lang w:eastAsia="en-GB"/>
        </w:rPr>
        <w:t xml:space="preserve">This element is optional and </w:t>
      </w:r>
      <w:r w:rsidR="009E0AB5">
        <w:rPr>
          <w:lang w:eastAsia="en-GB"/>
        </w:rPr>
        <w:t>has the following attribute:</w:t>
      </w:r>
    </w:p>
    <w:p w:rsidR="00180968" w:rsidRDefault="009E0AB5" w:rsidP="00180968">
      <w:pPr>
        <w:numPr>
          <w:ilvl w:val="1"/>
          <w:numId w:val="5"/>
        </w:numPr>
        <w:spacing w:after="120" w:line="240" w:lineRule="auto"/>
        <w:jc w:val="both"/>
        <w:rPr>
          <w:lang w:eastAsia="en-GB"/>
        </w:rPr>
      </w:pPr>
      <w:r w:rsidRPr="00AE79E8">
        <w:rPr>
          <w:rStyle w:val="XMLCodeChar"/>
          <w:rFonts w:eastAsia="Calibri"/>
        </w:rPr>
        <w:t>Currency</w:t>
      </w:r>
      <w:r>
        <w:rPr>
          <w:lang w:eastAsia="en-GB"/>
        </w:rPr>
        <w:t xml:space="preserve"> for which the value is fixed to </w:t>
      </w:r>
      <w:r w:rsidRPr="00AE79E8">
        <w:rPr>
          <w:rStyle w:val="XMLCodeChar"/>
          <w:rFonts w:eastAsia="Calibri"/>
        </w:rPr>
        <w:t>EUR</w:t>
      </w:r>
      <w:r w:rsidR="004B3FC7">
        <w:rPr>
          <w:lang w:eastAsia="en-GB"/>
        </w:rPr>
        <w:t>.</w:t>
      </w:r>
    </w:p>
    <w:p w:rsidR="004B3FC7" w:rsidRDefault="004B3FC7" w:rsidP="004B3FC7">
      <w:pPr>
        <w:spacing w:after="120" w:line="240" w:lineRule="auto"/>
        <w:ind w:left="720"/>
        <w:jc w:val="both"/>
        <w:rPr>
          <w:lang w:eastAsia="en-GB"/>
        </w:rPr>
      </w:pPr>
      <w:r>
        <w:rPr>
          <w:lang w:eastAsia="en-GB"/>
        </w:rPr>
        <w:t>This element provides for Council Regulation 967/2012 art. 63 e)</w:t>
      </w:r>
    </w:p>
    <w:p w:rsidR="00180968" w:rsidRDefault="00180968" w:rsidP="00180968">
      <w:pPr>
        <w:spacing w:after="120" w:line="240" w:lineRule="auto"/>
        <w:jc w:val="both"/>
        <w:rPr>
          <w:lang w:eastAsia="en-GB"/>
        </w:rPr>
      </w:pPr>
    </w:p>
    <w:p w:rsidR="00180968" w:rsidRDefault="00180968" w:rsidP="00180968">
      <w:pPr>
        <w:pStyle w:val="Heading5"/>
      </w:pPr>
      <w:bookmarkStart w:id="35" w:name="_Ref397609094"/>
      <w:r>
        <w:t>Detail of the Reference</w:t>
      </w:r>
      <w:r w:rsidR="00904F78">
        <w:t>s</w:t>
      </w:r>
      <w:r>
        <w:t xml:space="preserve"> element</w:t>
      </w:r>
      <w:bookmarkEnd w:id="35"/>
    </w:p>
    <w:p w:rsidR="00F6671C" w:rsidRPr="00507075" w:rsidRDefault="00616285" w:rsidP="00F6671C">
      <w:pPr>
        <w:keepNext/>
        <w:rPr>
          <w:lang w:eastAsia="en-GB"/>
        </w:rPr>
      </w:pPr>
      <w:r>
        <w:rPr>
          <w:lang w:eastAsia="en-GB"/>
        </w:rPr>
        <w:fldChar w:fldCharType="begin"/>
      </w:r>
      <w:r>
        <w:rPr>
          <w:lang w:eastAsia="en-GB"/>
        </w:rPr>
        <w:instrText xml:space="preserve"> REF _Ref402885411 \h </w:instrText>
      </w:r>
      <w:r>
        <w:rPr>
          <w:lang w:eastAsia="en-GB"/>
        </w:rPr>
      </w:r>
      <w:r>
        <w:rPr>
          <w:lang w:eastAsia="en-GB"/>
        </w:rPr>
        <w:fldChar w:fldCharType="separate"/>
      </w:r>
      <w:r w:rsidRPr="00944031">
        <w:t xml:space="preserve">Figure </w:t>
      </w:r>
      <w:r>
        <w:rPr>
          <w:noProof/>
        </w:rPr>
        <w:t>9</w:t>
      </w:r>
      <w:r>
        <w:rPr>
          <w:lang w:eastAsia="en-GB"/>
        </w:rPr>
        <w:fldChar w:fldCharType="end"/>
      </w:r>
      <w:r w:rsidR="00F6671C" w:rsidRPr="00507075">
        <w:rPr>
          <w:lang w:eastAsia="en-GB"/>
        </w:rPr>
        <w:t xml:space="preserve"> depicts the </w:t>
      </w:r>
      <w:r w:rsidR="00F6671C">
        <w:rPr>
          <w:rStyle w:val="XMLCodeChar"/>
          <w:rFonts w:eastAsia="Calibri"/>
        </w:rPr>
        <w:t xml:space="preserve">Line </w:t>
      </w:r>
      <w:r w:rsidR="00F6671C" w:rsidRPr="00507075">
        <w:rPr>
          <w:lang w:eastAsia="en-GB"/>
        </w:rPr>
        <w:t xml:space="preserve">element, which </w:t>
      </w:r>
      <w:r w:rsidR="00F6671C">
        <w:rPr>
          <w:lang w:eastAsia="en-GB"/>
        </w:rPr>
        <w:t>allows providing reference to other documents related to the provision of the service in the current line of the transaction</w:t>
      </w:r>
      <w:r w:rsidR="00F6671C" w:rsidRPr="00507075">
        <w:rPr>
          <w:lang w:eastAsia="en-GB"/>
        </w:rPr>
        <w:t>.</w:t>
      </w:r>
    </w:p>
    <w:p w:rsidR="00F6671C" w:rsidRPr="00507075" w:rsidRDefault="0080019A" w:rsidP="00F6671C">
      <w:pPr>
        <w:jc w:val="center"/>
      </w:pPr>
      <w:r>
        <w:rPr>
          <w:noProof/>
          <w:lang w:eastAsia="en-GB"/>
        </w:rPr>
        <w:drawing>
          <wp:inline distT="0" distB="0" distL="0" distR="0" wp14:anchorId="50319C51" wp14:editId="1A46B94D">
            <wp:extent cx="3171825" cy="1381125"/>
            <wp:effectExtent l="0" t="0" r="9525"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171825" cy="1381125"/>
                    </a:xfrm>
                    <a:prstGeom prst="rect">
                      <a:avLst/>
                    </a:prstGeom>
                  </pic:spPr>
                </pic:pic>
              </a:graphicData>
            </a:graphic>
          </wp:inline>
        </w:drawing>
      </w:r>
    </w:p>
    <w:p w:rsidR="00F6671C" w:rsidRPr="00944031" w:rsidRDefault="00F6671C" w:rsidP="00F6671C">
      <w:pPr>
        <w:pStyle w:val="Caption"/>
      </w:pPr>
      <w:bookmarkStart w:id="36" w:name="_Ref402885411"/>
      <w:r w:rsidRPr="00944031">
        <w:t xml:space="preserve">Figure </w:t>
      </w:r>
      <w:r w:rsidRPr="00507075">
        <w:fldChar w:fldCharType="begin"/>
      </w:r>
      <w:r w:rsidRPr="00944031">
        <w:instrText xml:space="preserve"> SEQ Figure \* ARABIC </w:instrText>
      </w:r>
      <w:r w:rsidRPr="00507075">
        <w:fldChar w:fldCharType="separate"/>
      </w:r>
      <w:r w:rsidR="00616285">
        <w:rPr>
          <w:noProof/>
        </w:rPr>
        <w:t>9</w:t>
      </w:r>
      <w:r w:rsidRPr="00507075">
        <w:fldChar w:fldCharType="end"/>
      </w:r>
      <w:bookmarkEnd w:id="36"/>
      <w:r w:rsidRPr="00944031">
        <w:t xml:space="preserve">: XML Schema Definition – </w:t>
      </w:r>
      <w:r>
        <w:rPr>
          <w:rStyle w:val="XMLCode-CaptionChar"/>
        </w:rPr>
        <w:t>Reference</w:t>
      </w:r>
    </w:p>
    <w:p w:rsidR="00F6671C" w:rsidRPr="00507075" w:rsidRDefault="00F6671C" w:rsidP="00F6671C">
      <w:pPr>
        <w:rPr>
          <w:lang w:eastAsia="en-GB"/>
        </w:rPr>
      </w:pPr>
      <w:r w:rsidRPr="00507075">
        <w:rPr>
          <w:lang w:eastAsia="en-GB"/>
        </w:rPr>
        <w:t xml:space="preserve">The </w:t>
      </w:r>
      <w:r w:rsidR="00616285">
        <w:rPr>
          <w:rStyle w:val="XMLCodeChar"/>
          <w:rFonts w:eastAsia="Calibri"/>
        </w:rPr>
        <w:t>Reference</w:t>
      </w:r>
      <w:r w:rsidRPr="00F6671C">
        <w:rPr>
          <w:lang w:eastAsia="en-GB"/>
        </w:rPr>
        <w:t xml:space="preserve"> </w:t>
      </w:r>
      <w:r w:rsidRPr="009B052A">
        <w:rPr>
          <w:lang w:eastAsia="en-GB"/>
        </w:rPr>
        <w:t>element</w:t>
      </w:r>
      <w:r>
        <w:rPr>
          <w:rStyle w:val="XMLCodeChar"/>
          <w:rFonts w:eastAsia="Calibri"/>
        </w:rPr>
        <w:t xml:space="preserve"> </w:t>
      </w:r>
      <w:r>
        <w:rPr>
          <w:lang w:eastAsia="en-GB"/>
        </w:rPr>
        <w:t>is composed of:</w:t>
      </w:r>
      <w:r w:rsidRPr="00507075">
        <w:rPr>
          <w:lang w:eastAsia="en-GB"/>
        </w:rPr>
        <w:t xml:space="preserve">  </w:t>
      </w:r>
    </w:p>
    <w:p w:rsidR="00F6671C" w:rsidRDefault="00F6671C" w:rsidP="00F6671C">
      <w:pPr>
        <w:numPr>
          <w:ilvl w:val="0"/>
          <w:numId w:val="5"/>
        </w:numPr>
        <w:spacing w:after="120" w:line="240" w:lineRule="auto"/>
        <w:jc w:val="both"/>
        <w:rPr>
          <w:lang w:eastAsia="en-GB"/>
        </w:rPr>
      </w:pPr>
      <w:r>
        <w:rPr>
          <w:lang w:eastAsia="en-GB"/>
        </w:rPr>
        <w:t xml:space="preserve"> A </w:t>
      </w:r>
      <w:r w:rsidR="00904F78">
        <w:rPr>
          <w:rStyle w:val="XMLCodeChar"/>
          <w:rFonts w:eastAsia="Calibri"/>
        </w:rPr>
        <w:t>Reference</w:t>
      </w:r>
      <w:r w:rsidRPr="00507075">
        <w:rPr>
          <w:lang w:eastAsia="en-GB"/>
        </w:rPr>
        <w:t xml:space="preserve"> </w:t>
      </w:r>
      <w:r>
        <w:rPr>
          <w:lang w:eastAsia="en-GB"/>
        </w:rPr>
        <w:t xml:space="preserve">element which </w:t>
      </w:r>
      <w:r w:rsidR="00904F78">
        <w:rPr>
          <w:lang w:eastAsia="en-GB"/>
        </w:rPr>
        <w:t>should contain, in case of credit or debit notes, reference to the invoicing documents based on the identification if it exists in the respective systems</w:t>
      </w:r>
      <w:r>
        <w:rPr>
          <w:lang w:eastAsia="en-GB"/>
        </w:rPr>
        <w:t>;</w:t>
      </w:r>
    </w:p>
    <w:p w:rsidR="00904F78" w:rsidRPr="00507075" w:rsidRDefault="00904F78" w:rsidP="00F6671C">
      <w:pPr>
        <w:numPr>
          <w:ilvl w:val="0"/>
          <w:numId w:val="5"/>
        </w:numPr>
        <w:spacing w:after="120" w:line="240" w:lineRule="auto"/>
        <w:jc w:val="both"/>
        <w:rPr>
          <w:lang w:eastAsia="en-GB"/>
        </w:rPr>
      </w:pPr>
      <w:r>
        <w:rPr>
          <w:lang w:eastAsia="en-GB"/>
        </w:rPr>
        <w:t xml:space="preserve">A </w:t>
      </w:r>
      <w:r w:rsidRPr="00904F78">
        <w:rPr>
          <w:rStyle w:val="XMLCodeChar"/>
          <w:rFonts w:eastAsia="Calibri"/>
        </w:rPr>
        <w:t>Reason</w:t>
      </w:r>
      <w:r>
        <w:rPr>
          <w:lang w:eastAsia="en-GB"/>
        </w:rPr>
        <w:t xml:space="preserve"> element which contain the reason explaining the debit or credit operation.</w:t>
      </w:r>
      <w:r w:rsidR="0080019A">
        <w:rPr>
          <w:lang w:eastAsia="en-GB"/>
        </w:rPr>
        <w:t xml:space="preserve"> This element is optional.</w:t>
      </w:r>
    </w:p>
    <w:p w:rsidR="000264E3" w:rsidRDefault="000264E3">
      <w:pPr>
        <w:spacing w:after="0" w:line="240" w:lineRule="auto"/>
      </w:pPr>
      <w:r>
        <w:br w:type="page"/>
      </w:r>
    </w:p>
    <w:p w:rsidR="00180968" w:rsidRDefault="00180968" w:rsidP="00180968">
      <w:pPr>
        <w:pStyle w:val="Heading5"/>
      </w:pPr>
      <w:bookmarkStart w:id="37" w:name="_Ref397609147"/>
      <w:r>
        <w:lastRenderedPageBreak/>
        <w:t>Detail of the Tax element</w:t>
      </w:r>
      <w:bookmarkEnd w:id="37"/>
    </w:p>
    <w:p w:rsidR="00F6671C" w:rsidRPr="00507075" w:rsidRDefault="00616285" w:rsidP="00F6671C">
      <w:pPr>
        <w:keepNext/>
        <w:rPr>
          <w:lang w:eastAsia="en-GB"/>
        </w:rPr>
      </w:pPr>
      <w:r>
        <w:rPr>
          <w:lang w:eastAsia="en-GB"/>
        </w:rPr>
        <w:fldChar w:fldCharType="begin"/>
      </w:r>
      <w:r>
        <w:rPr>
          <w:lang w:eastAsia="en-GB"/>
        </w:rPr>
        <w:instrText xml:space="preserve"> REF _Ref402885418 \h </w:instrText>
      </w:r>
      <w:r>
        <w:rPr>
          <w:lang w:eastAsia="en-GB"/>
        </w:rPr>
      </w:r>
      <w:r>
        <w:rPr>
          <w:lang w:eastAsia="en-GB"/>
        </w:rPr>
        <w:fldChar w:fldCharType="separate"/>
      </w:r>
      <w:r w:rsidRPr="00944031">
        <w:t xml:space="preserve">Figure </w:t>
      </w:r>
      <w:r>
        <w:rPr>
          <w:noProof/>
        </w:rPr>
        <w:t>10</w:t>
      </w:r>
      <w:r>
        <w:rPr>
          <w:lang w:eastAsia="en-GB"/>
        </w:rPr>
        <w:fldChar w:fldCharType="end"/>
      </w:r>
      <w:r w:rsidR="00F6671C" w:rsidRPr="00507075">
        <w:rPr>
          <w:lang w:eastAsia="en-GB"/>
        </w:rPr>
        <w:t xml:space="preserve"> depicts the </w:t>
      </w:r>
      <w:r w:rsidR="00F6671C">
        <w:rPr>
          <w:rStyle w:val="XMLCodeChar"/>
          <w:rFonts w:eastAsia="Calibri"/>
        </w:rPr>
        <w:t xml:space="preserve">Line </w:t>
      </w:r>
      <w:r w:rsidR="00F6671C" w:rsidRPr="00507075">
        <w:rPr>
          <w:lang w:eastAsia="en-GB"/>
        </w:rPr>
        <w:t>element, which provides the</w:t>
      </w:r>
      <w:r w:rsidR="00F6671C">
        <w:rPr>
          <w:lang w:eastAsia="en-GB"/>
        </w:rPr>
        <w:t xml:space="preserve"> information on the Taxes paid for the service in the current line of the transaction</w:t>
      </w:r>
      <w:r w:rsidR="00F6671C" w:rsidRPr="00507075">
        <w:rPr>
          <w:lang w:eastAsia="en-GB"/>
        </w:rPr>
        <w:t>.</w:t>
      </w:r>
    </w:p>
    <w:p w:rsidR="00F6671C" w:rsidRPr="00507075" w:rsidRDefault="00BB3D67" w:rsidP="00F6671C">
      <w:pPr>
        <w:jc w:val="center"/>
      </w:pPr>
      <w:r>
        <w:rPr>
          <w:noProof/>
          <w:lang w:eastAsia="en-GB"/>
        </w:rPr>
        <w:drawing>
          <wp:inline distT="0" distB="0" distL="0" distR="0" wp14:anchorId="6AC886F0" wp14:editId="29ED87F2">
            <wp:extent cx="3629025" cy="15906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629025" cy="1590675"/>
                    </a:xfrm>
                    <a:prstGeom prst="rect">
                      <a:avLst/>
                    </a:prstGeom>
                  </pic:spPr>
                </pic:pic>
              </a:graphicData>
            </a:graphic>
          </wp:inline>
        </w:drawing>
      </w:r>
    </w:p>
    <w:p w:rsidR="00F6671C" w:rsidRPr="00944031" w:rsidRDefault="00F6671C" w:rsidP="00F6671C">
      <w:pPr>
        <w:pStyle w:val="Caption"/>
      </w:pPr>
      <w:bookmarkStart w:id="38" w:name="_Ref402885418"/>
      <w:r w:rsidRPr="00944031">
        <w:t xml:space="preserve">Figure </w:t>
      </w:r>
      <w:r w:rsidRPr="00507075">
        <w:fldChar w:fldCharType="begin"/>
      </w:r>
      <w:r w:rsidRPr="00944031">
        <w:instrText xml:space="preserve"> SEQ Figure \* ARABIC </w:instrText>
      </w:r>
      <w:r w:rsidRPr="00507075">
        <w:fldChar w:fldCharType="separate"/>
      </w:r>
      <w:r w:rsidR="00616285">
        <w:rPr>
          <w:noProof/>
        </w:rPr>
        <w:t>10</w:t>
      </w:r>
      <w:r w:rsidRPr="00507075">
        <w:fldChar w:fldCharType="end"/>
      </w:r>
      <w:bookmarkEnd w:id="38"/>
      <w:r w:rsidRPr="00944031">
        <w:t xml:space="preserve">: XML Schema Definition – </w:t>
      </w:r>
      <w:r>
        <w:rPr>
          <w:rStyle w:val="XMLCode-CaptionChar"/>
        </w:rPr>
        <w:t>Tax</w:t>
      </w:r>
    </w:p>
    <w:p w:rsidR="00F6671C" w:rsidRPr="00507075" w:rsidRDefault="00F6671C" w:rsidP="00F6671C">
      <w:pPr>
        <w:rPr>
          <w:lang w:eastAsia="en-GB"/>
        </w:rPr>
      </w:pPr>
      <w:r w:rsidRPr="00507075">
        <w:rPr>
          <w:lang w:eastAsia="en-GB"/>
        </w:rPr>
        <w:t xml:space="preserve">The </w:t>
      </w:r>
      <w:r>
        <w:rPr>
          <w:rStyle w:val="XMLCodeChar"/>
          <w:rFonts w:eastAsia="Calibri"/>
        </w:rPr>
        <w:t>Tax</w:t>
      </w:r>
      <w:r w:rsidRPr="00F6671C">
        <w:rPr>
          <w:lang w:eastAsia="en-GB"/>
        </w:rPr>
        <w:t xml:space="preserve"> </w:t>
      </w:r>
      <w:r w:rsidRPr="009B052A">
        <w:rPr>
          <w:lang w:eastAsia="en-GB"/>
        </w:rPr>
        <w:t>element</w:t>
      </w:r>
      <w:r w:rsidRPr="00F6671C">
        <w:rPr>
          <w:lang w:eastAsia="en-GB"/>
        </w:rPr>
        <w:t xml:space="preserve"> </w:t>
      </w:r>
      <w:r>
        <w:rPr>
          <w:lang w:eastAsia="en-GB"/>
        </w:rPr>
        <w:t>is composed of:</w:t>
      </w:r>
      <w:r w:rsidRPr="00507075">
        <w:rPr>
          <w:lang w:eastAsia="en-GB"/>
        </w:rPr>
        <w:t xml:space="preserve">  </w:t>
      </w:r>
    </w:p>
    <w:p w:rsidR="00F6671C" w:rsidRDefault="00F6671C" w:rsidP="00F6671C">
      <w:pPr>
        <w:numPr>
          <w:ilvl w:val="0"/>
          <w:numId w:val="5"/>
        </w:numPr>
        <w:spacing w:after="120" w:line="240" w:lineRule="auto"/>
        <w:jc w:val="both"/>
        <w:rPr>
          <w:lang w:eastAsia="en-GB"/>
        </w:rPr>
      </w:pPr>
      <w:r>
        <w:rPr>
          <w:lang w:eastAsia="en-GB"/>
        </w:rPr>
        <w:t xml:space="preserve"> A </w:t>
      </w:r>
      <w:r w:rsidR="00BB3D67">
        <w:rPr>
          <w:rStyle w:val="XMLCodeChar"/>
          <w:rFonts w:eastAsia="Calibri"/>
        </w:rPr>
        <w:t>TaxCountryRegion</w:t>
      </w:r>
      <w:r w:rsidRPr="00507075">
        <w:rPr>
          <w:lang w:eastAsia="en-GB"/>
        </w:rPr>
        <w:t xml:space="preserve"> </w:t>
      </w:r>
      <w:r>
        <w:rPr>
          <w:lang w:eastAsia="en-GB"/>
        </w:rPr>
        <w:t>element which contains the</w:t>
      </w:r>
      <w:r w:rsidR="00BB3D67">
        <w:rPr>
          <w:lang w:eastAsia="en-GB"/>
        </w:rPr>
        <w:t xml:space="preserve"> country or the region of the Tax being applied. It is based on the ISO-3166-2 which allows indicating a </w:t>
      </w:r>
      <w:proofErr w:type="spellStart"/>
      <w:r w:rsidR="00BB3D67">
        <w:rPr>
          <w:lang w:eastAsia="en-GB"/>
        </w:rPr>
        <w:t>specifc</w:t>
      </w:r>
      <w:proofErr w:type="spellEnd"/>
      <w:r w:rsidR="00BB3D67">
        <w:rPr>
          <w:lang w:eastAsia="en-GB"/>
        </w:rPr>
        <w:t xml:space="preserve"> region inside a country. For example: FR-RE refers to the French Reunion island and US-AS refers to US Samoa</w:t>
      </w:r>
      <w:r>
        <w:rPr>
          <w:lang w:eastAsia="en-GB"/>
        </w:rPr>
        <w:t>;</w:t>
      </w:r>
    </w:p>
    <w:p w:rsidR="00BB3D67" w:rsidRDefault="00BB3D67" w:rsidP="00F6671C">
      <w:pPr>
        <w:numPr>
          <w:ilvl w:val="0"/>
          <w:numId w:val="5"/>
        </w:numPr>
        <w:spacing w:after="120" w:line="240" w:lineRule="auto"/>
        <w:jc w:val="both"/>
        <w:rPr>
          <w:lang w:eastAsia="en-GB"/>
        </w:rPr>
      </w:pPr>
      <w:r>
        <w:rPr>
          <w:lang w:eastAsia="en-GB"/>
        </w:rPr>
        <w:t xml:space="preserve">A </w:t>
      </w:r>
      <w:r w:rsidRPr="00EB04C5">
        <w:rPr>
          <w:rStyle w:val="XMLCodeChar"/>
          <w:rFonts w:eastAsia="Calibri"/>
        </w:rPr>
        <w:t>TaxCode</w:t>
      </w:r>
      <w:r>
        <w:rPr>
          <w:lang w:eastAsia="en-GB"/>
        </w:rPr>
        <w:t xml:space="preserve"> element which contain one of the following values:</w:t>
      </w:r>
    </w:p>
    <w:p w:rsidR="00BB3D67" w:rsidRDefault="00EB04C5" w:rsidP="00BB3D67">
      <w:pPr>
        <w:numPr>
          <w:ilvl w:val="1"/>
          <w:numId w:val="5"/>
        </w:numPr>
        <w:spacing w:after="120" w:line="240" w:lineRule="auto"/>
        <w:jc w:val="both"/>
        <w:rPr>
          <w:lang w:eastAsia="en-GB"/>
        </w:rPr>
      </w:pPr>
      <w:r w:rsidRPr="00EB04C5">
        <w:rPr>
          <w:b/>
          <w:lang w:eastAsia="en-GB"/>
        </w:rPr>
        <w:t>RED</w:t>
      </w:r>
      <w:r>
        <w:rPr>
          <w:lang w:eastAsia="en-GB"/>
        </w:rPr>
        <w:t xml:space="preserve"> – Re</w:t>
      </w:r>
      <w:r w:rsidR="00BB3D67">
        <w:rPr>
          <w:lang w:eastAsia="en-GB"/>
        </w:rPr>
        <w:t>duced</w:t>
      </w:r>
      <w:r>
        <w:rPr>
          <w:lang w:eastAsia="en-GB"/>
        </w:rPr>
        <w:t>;</w:t>
      </w:r>
    </w:p>
    <w:p w:rsidR="00EB04C5" w:rsidRDefault="00EB04C5" w:rsidP="00BB3D67">
      <w:pPr>
        <w:numPr>
          <w:ilvl w:val="1"/>
          <w:numId w:val="5"/>
        </w:numPr>
        <w:spacing w:after="120" w:line="240" w:lineRule="auto"/>
        <w:jc w:val="both"/>
        <w:rPr>
          <w:lang w:eastAsia="en-GB"/>
        </w:rPr>
      </w:pPr>
      <w:r w:rsidRPr="00EB04C5">
        <w:rPr>
          <w:b/>
          <w:lang w:eastAsia="en-GB"/>
        </w:rPr>
        <w:t>STD</w:t>
      </w:r>
      <w:r>
        <w:rPr>
          <w:lang w:eastAsia="en-GB"/>
        </w:rPr>
        <w:t xml:space="preserve"> – Standard Tax Rate</w:t>
      </w:r>
      <w:r w:rsidR="0097232D">
        <w:rPr>
          <w:lang w:eastAsia="en-GB"/>
        </w:rPr>
        <w:t>.</w:t>
      </w:r>
    </w:p>
    <w:p w:rsidR="0097232D" w:rsidRDefault="0097232D" w:rsidP="0097232D">
      <w:pPr>
        <w:spacing w:after="120" w:line="240" w:lineRule="auto"/>
        <w:ind w:left="720"/>
        <w:jc w:val="both"/>
        <w:rPr>
          <w:lang w:eastAsia="en-GB"/>
        </w:rPr>
      </w:pPr>
      <w:r>
        <w:rPr>
          <w:lang w:eastAsia="en-GB"/>
        </w:rPr>
        <w:t>This element provides for Council Regulation 967/2012 art. 63 f);</w:t>
      </w:r>
    </w:p>
    <w:p w:rsidR="00EB04C5" w:rsidRPr="00EB04C5" w:rsidRDefault="00EB04C5" w:rsidP="00EB04C5">
      <w:pPr>
        <w:numPr>
          <w:ilvl w:val="0"/>
          <w:numId w:val="5"/>
        </w:numPr>
        <w:spacing w:after="120" w:line="240" w:lineRule="auto"/>
        <w:jc w:val="both"/>
        <w:rPr>
          <w:lang w:eastAsia="en-GB"/>
        </w:rPr>
      </w:pPr>
      <w:r w:rsidRPr="00EB04C5">
        <w:rPr>
          <w:lang w:eastAsia="en-GB"/>
        </w:rPr>
        <w:t xml:space="preserve">A </w:t>
      </w:r>
      <w:r w:rsidRPr="00EB04C5">
        <w:rPr>
          <w:rStyle w:val="XMLCodeChar"/>
          <w:rFonts w:eastAsia="Calibri"/>
        </w:rPr>
        <w:t>VATRate</w:t>
      </w:r>
      <w:r>
        <w:rPr>
          <w:lang w:eastAsia="en-GB"/>
        </w:rPr>
        <w:t xml:space="preserve"> element which contains the Tax Rate in the format of a number with 2 digits after the decimal point and in the range 0.00 to 100.00.</w:t>
      </w:r>
      <w:r w:rsidR="004444BB">
        <w:rPr>
          <w:lang w:eastAsia="en-GB"/>
        </w:rPr>
        <w:t xml:space="preserve"> This element provides for Council Regulation 967/2012 art. 63 f).</w:t>
      </w:r>
    </w:p>
    <w:p w:rsidR="000264E3" w:rsidRDefault="000264E3">
      <w:pPr>
        <w:spacing w:after="0" w:line="240" w:lineRule="auto"/>
      </w:pPr>
      <w:r>
        <w:br w:type="page"/>
      </w:r>
    </w:p>
    <w:p w:rsidR="00F6671C" w:rsidRDefault="00F6671C" w:rsidP="00BC231F">
      <w:pPr>
        <w:pStyle w:val="Heading4"/>
      </w:pPr>
      <w:bookmarkStart w:id="39" w:name="_Ref397609052"/>
      <w:r>
        <w:lastRenderedPageBreak/>
        <w:t xml:space="preserve">Detail of the </w:t>
      </w:r>
      <w:proofErr w:type="spellStart"/>
      <w:r>
        <w:t>DocumentTotal</w:t>
      </w:r>
      <w:proofErr w:type="spellEnd"/>
      <w:r>
        <w:t xml:space="preserve"> element</w:t>
      </w:r>
      <w:bookmarkEnd w:id="39"/>
    </w:p>
    <w:p w:rsidR="00F6671C" w:rsidRPr="00507075" w:rsidRDefault="00616285" w:rsidP="00F6671C">
      <w:pPr>
        <w:keepNext/>
        <w:rPr>
          <w:lang w:eastAsia="en-GB"/>
        </w:rPr>
      </w:pPr>
      <w:r>
        <w:rPr>
          <w:lang w:eastAsia="en-GB"/>
        </w:rPr>
        <w:fldChar w:fldCharType="begin"/>
      </w:r>
      <w:r>
        <w:rPr>
          <w:lang w:eastAsia="en-GB"/>
        </w:rPr>
        <w:instrText xml:space="preserve"> REF _Ref402885425 \h </w:instrText>
      </w:r>
      <w:r>
        <w:rPr>
          <w:lang w:eastAsia="en-GB"/>
        </w:rPr>
      </w:r>
      <w:r>
        <w:rPr>
          <w:lang w:eastAsia="en-GB"/>
        </w:rPr>
        <w:fldChar w:fldCharType="separate"/>
      </w:r>
      <w:r w:rsidRPr="00944031">
        <w:t xml:space="preserve">Figure </w:t>
      </w:r>
      <w:r>
        <w:rPr>
          <w:noProof/>
        </w:rPr>
        <w:t>11</w:t>
      </w:r>
      <w:r>
        <w:rPr>
          <w:lang w:eastAsia="en-GB"/>
        </w:rPr>
        <w:fldChar w:fldCharType="end"/>
      </w:r>
      <w:r w:rsidR="00F6671C" w:rsidRPr="00507075">
        <w:rPr>
          <w:lang w:eastAsia="en-GB"/>
        </w:rPr>
        <w:t xml:space="preserve"> depicts the </w:t>
      </w:r>
      <w:r w:rsidR="00F6671C">
        <w:rPr>
          <w:rStyle w:val="XMLCodeChar"/>
          <w:rFonts w:eastAsia="Calibri"/>
        </w:rPr>
        <w:t>DocumentTotal</w:t>
      </w:r>
      <w:r w:rsidR="00F6671C" w:rsidRPr="00F6671C">
        <w:rPr>
          <w:lang w:eastAsia="en-GB"/>
        </w:rPr>
        <w:t xml:space="preserve"> </w:t>
      </w:r>
      <w:r w:rsidR="00F6671C" w:rsidRPr="00507075">
        <w:rPr>
          <w:lang w:eastAsia="en-GB"/>
        </w:rPr>
        <w:t xml:space="preserve">element, which provides </w:t>
      </w:r>
      <w:r w:rsidR="00F6671C">
        <w:rPr>
          <w:lang w:eastAsia="en-GB"/>
        </w:rPr>
        <w:t>information related to the amount</w:t>
      </w:r>
      <w:r w:rsidR="000D35EF">
        <w:rPr>
          <w:lang w:eastAsia="en-GB"/>
        </w:rPr>
        <w:t>s</w:t>
      </w:r>
      <w:r w:rsidR="00F6671C">
        <w:rPr>
          <w:lang w:eastAsia="en-GB"/>
        </w:rPr>
        <w:t xml:space="preserve"> paid in the current transaction</w:t>
      </w:r>
      <w:r w:rsidR="00F6671C" w:rsidRPr="00507075">
        <w:rPr>
          <w:lang w:eastAsia="en-GB"/>
        </w:rPr>
        <w:t>.</w:t>
      </w:r>
    </w:p>
    <w:p w:rsidR="00F6671C" w:rsidRPr="00507075" w:rsidRDefault="00305A6A" w:rsidP="00F6671C">
      <w:pPr>
        <w:jc w:val="center"/>
      </w:pPr>
      <w:r>
        <w:rPr>
          <w:noProof/>
          <w:lang w:eastAsia="en-GB"/>
        </w:rPr>
        <w:drawing>
          <wp:inline distT="0" distB="0" distL="0" distR="0" wp14:anchorId="5CCECC5A" wp14:editId="04827250">
            <wp:extent cx="4000500" cy="24669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000500" cy="2466975"/>
                    </a:xfrm>
                    <a:prstGeom prst="rect">
                      <a:avLst/>
                    </a:prstGeom>
                  </pic:spPr>
                </pic:pic>
              </a:graphicData>
            </a:graphic>
          </wp:inline>
        </w:drawing>
      </w:r>
    </w:p>
    <w:p w:rsidR="00F6671C" w:rsidRPr="00944031" w:rsidRDefault="00F6671C" w:rsidP="00F6671C">
      <w:pPr>
        <w:pStyle w:val="Caption"/>
      </w:pPr>
      <w:bookmarkStart w:id="40" w:name="_Ref402885425"/>
      <w:r w:rsidRPr="00944031">
        <w:t xml:space="preserve">Figure </w:t>
      </w:r>
      <w:r w:rsidRPr="00507075">
        <w:fldChar w:fldCharType="begin"/>
      </w:r>
      <w:r w:rsidRPr="00944031">
        <w:instrText xml:space="preserve"> SEQ Figure \* ARABIC </w:instrText>
      </w:r>
      <w:r w:rsidRPr="00507075">
        <w:fldChar w:fldCharType="separate"/>
      </w:r>
      <w:r w:rsidR="00616285">
        <w:rPr>
          <w:noProof/>
        </w:rPr>
        <w:t>11</w:t>
      </w:r>
      <w:r w:rsidRPr="00507075">
        <w:fldChar w:fldCharType="end"/>
      </w:r>
      <w:bookmarkEnd w:id="40"/>
      <w:r w:rsidRPr="00944031">
        <w:t xml:space="preserve">: XML Schema Definition – </w:t>
      </w:r>
      <w:r>
        <w:rPr>
          <w:rStyle w:val="XMLCode-CaptionChar"/>
        </w:rPr>
        <w:t>DocumentTotal</w:t>
      </w:r>
    </w:p>
    <w:p w:rsidR="00F6671C" w:rsidRPr="00507075" w:rsidRDefault="00F6671C" w:rsidP="00F6671C">
      <w:pPr>
        <w:rPr>
          <w:lang w:eastAsia="en-GB"/>
        </w:rPr>
      </w:pPr>
      <w:r w:rsidRPr="00507075">
        <w:rPr>
          <w:lang w:eastAsia="en-GB"/>
        </w:rPr>
        <w:t xml:space="preserve">The </w:t>
      </w:r>
      <w:r>
        <w:rPr>
          <w:rStyle w:val="XMLCodeChar"/>
          <w:rFonts w:eastAsia="Calibri"/>
        </w:rPr>
        <w:t>DocumentTotal</w:t>
      </w:r>
      <w:r w:rsidRPr="00F6671C">
        <w:rPr>
          <w:lang w:eastAsia="en-GB"/>
        </w:rPr>
        <w:t xml:space="preserve"> </w:t>
      </w:r>
      <w:r w:rsidRPr="009B052A">
        <w:rPr>
          <w:lang w:eastAsia="en-GB"/>
        </w:rPr>
        <w:t>element</w:t>
      </w:r>
      <w:r>
        <w:rPr>
          <w:rStyle w:val="XMLCodeChar"/>
          <w:rFonts w:eastAsia="Calibri"/>
        </w:rPr>
        <w:t xml:space="preserve"> </w:t>
      </w:r>
      <w:r>
        <w:rPr>
          <w:lang w:eastAsia="en-GB"/>
        </w:rPr>
        <w:t>is composed of:</w:t>
      </w:r>
      <w:r w:rsidRPr="00507075">
        <w:rPr>
          <w:lang w:eastAsia="en-GB"/>
        </w:rPr>
        <w:t xml:space="preserve">  </w:t>
      </w:r>
    </w:p>
    <w:p w:rsidR="000D35EF" w:rsidRDefault="00F6671C" w:rsidP="000D35EF">
      <w:pPr>
        <w:numPr>
          <w:ilvl w:val="0"/>
          <w:numId w:val="5"/>
        </w:numPr>
        <w:spacing w:after="120" w:line="240" w:lineRule="auto"/>
        <w:jc w:val="both"/>
        <w:rPr>
          <w:lang w:eastAsia="en-GB"/>
        </w:rPr>
      </w:pPr>
      <w:r>
        <w:rPr>
          <w:lang w:eastAsia="en-GB"/>
        </w:rPr>
        <w:t xml:space="preserve">A </w:t>
      </w:r>
      <w:r w:rsidR="000D35EF">
        <w:rPr>
          <w:rStyle w:val="XMLCodeChar"/>
          <w:rFonts w:eastAsia="Calibri"/>
        </w:rPr>
        <w:t>TaxPayable</w:t>
      </w:r>
      <w:r w:rsidRPr="00507075">
        <w:rPr>
          <w:lang w:eastAsia="en-GB"/>
        </w:rPr>
        <w:t xml:space="preserve"> </w:t>
      </w:r>
      <w:r>
        <w:rPr>
          <w:lang w:eastAsia="en-GB"/>
        </w:rPr>
        <w:t>element which contains</w:t>
      </w:r>
      <w:r w:rsidR="000D35EF">
        <w:rPr>
          <w:lang w:eastAsia="en-GB"/>
        </w:rPr>
        <w:t xml:space="preserve"> the amount of Taxes payable for the current Transaction. This element has the following attribute:</w:t>
      </w:r>
    </w:p>
    <w:p w:rsidR="00F6671C" w:rsidRDefault="000D35EF" w:rsidP="000D35EF">
      <w:pPr>
        <w:pStyle w:val="ListParagraph"/>
        <w:numPr>
          <w:ilvl w:val="1"/>
          <w:numId w:val="5"/>
        </w:numPr>
      </w:pPr>
      <w:r w:rsidRPr="00AE79E8">
        <w:rPr>
          <w:rStyle w:val="XMLCodeChar"/>
          <w:rFonts w:eastAsia="Calibri"/>
        </w:rPr>
        <w:t>Currency</w:t>
      </w:r>
      <w:r>
        <w:rPr>
          <w:lang w:eastAsia="en-GB"/>
        </w:rPr>
        <w:t xml:space="preserve"> for which the value is fixed to </w:t>
      </w:r>
      <w:r w:rsidRPr="00AE79E8">
        <w:rPr>
          <w:rStyle w:val="XMLCodeChar"/>
          <w:rFonts w:eastAsia="Calibri"/>
        </w:rPr>
        <w:t>EUR</w:t>
      </w:r>
      <w:r w:rsidR="00FF6742">
        <w:rPr>
          <w:lang w:eastAsia="en-GB"/>
        </w:rPr>
        <w:t>.</w:t>
      </w:r>
    </w:p>
    <w:p w:rsidR="00FF6742" w:rsidRDefault="00FF6742" w:rsidP="00FF6742">
      <w:pPr>
        <w:ind w:left="720"/>
      </w:pPr>
      <w:r>
        <w:rPr>
          <w:lang w:eastAsia="en-GB"/>
        </w:rPr>
        <w:t xml:space="preserve">This element provides for Council Regulation 967/2012 art. </w:t>
      </w:r>
      <w:proofErr w:type="gramStart"/>
      <w:r>
        <w:rPr>
          <w:lang w:eastAsia="en-GB"/>
        </w:rPr>
        <w:t>63 g).</w:t>
      </w:r>
      <w:proofErr w:type="gramEnd"/>
    </w:p>
    <w:p w:rsidR="000D35EF" w:rsidRDefault="000D35EF" w:rsidP="000D35EF">
      <w:pPr>
        <w:numPr>
          <w:ilvl w:val="0"/>
          <w:numId w:val="5"/>
        </w:numPr>
        <w:spacing w:after="120" w:line="240" w:lineRule="auto"/>
        <w:jc w:val="both"/>
        <w:rPr>
          <w:lang w:eastAsia="en-GB"/>
        </w:rPr>
      </w:pPr>
      <w:r>
        <w:rPr>
          <w:lang w:eastAsia="en-GB"/>
        </w:rPr>
        <w:t xml:space="preserve">A </w:t>
      </w:r>
      <w:r w:rsidRPr="000D35EF">
        <w:rPr>
          <w:rStyle w:val="XMLCodeChar"/>
          <w:rFonts w:eastAsia="Calibri"/>
        </w:rPr>
        <w:t>TaxableAmount</w:t>
      </w:r>
      <w:r>
        <w:rPr>
          <w:lang w:eastAsia="en-GB"/>
        </w:rPr>
        <w:t xml:space="preserve"> element which contains the total amount without the taxes. This element has the following attribute:</w:t>
      </w:r>
    </w:p>
    <w:p w:rsidR="000D35EF" w:rsidRDefault="000D35EF" w:rsidP="000D35EF">
      <w:pPr>
        <w:pStyle w:val="ListParagraph"/>
        <w:numPr>
          <w:ilvl w:val="1"/>
          <w:numId w:val="5"/>
        </w:numPr>
      </w:pPr>
      <w:r w:rsidRPr="00AE79E8">
        <w:rPr>
          <w:rStyle w:val="XMLCodeChar"/>
          <w:rFonts w:eastAsia="Calibri"/>
        </w:rPr>
        <w:t>Currency</w:t>
      </w:r>
      <w:r>
        <w:rPr>
          <w:lang w:eastAsia="en-GB"/>
        </w:rPr>
        <w:t xml:space="preserve"> for which the value is fixed to </w:t>
      </w:r>
      <w:r w:rsidRPr="00AE79E8">
        <w:rPr>
          <w:rStyle w:val="XMLCodeChar"/>
          <w:rFonts w:eastAsia="Calibri"/>
        </w:rPr>
        <w:t>EUR</w:t>
      </w:r>
      <w:r w:rsidR="00523F0C">
        <w:rPr>
          <w:lang w:eastAsia="en-GB"/>
        </w:rPr>
        <w:t>.</w:t>
      </w:r>
    </w:p>
    <w:p w:rsidR="00523F0C" w:rsidRDefault="00523F0C" w:rsidP="00523F0C">
      <w:pPr>
        <w:ind w:left="720"/>
      </w:pPr>
      <w:r>
        <w:rPr>
          <w:lang w:eastAsia="en-GB"/>
        </w:rPr>
        <w:t xml:space="preserve">This element provides for Council Regulation 967/2012 art. </w:t>
      </w:r>
      <w:proofErr w:type="gramStart"/>
      <w:r>
        <w:rPr>
          <w:lang w:eastAsia="en-GB"/>
        </w:rPr>
        <w:t>63 d).</w:t>
      </w:r>
      <w:proofErr w:type="gramEnd"/>
    </w:p>
    <w:p w:rsidR="000D35EF" w:rsidRDefault="000D35EF" w:rsidP="000D35EF">
      <w:pPr>
        <w:numPr>
          <w:ilvl w:val="0"/>
          <w:numId w:val="5"/>
        </w:numPr>
        <w:spacing w:after="120" w:line="240" w:lineRule="auto"/>
        <w:jc w:val="both"/>
        <w:rPr>
          <w:lang w:eastAsia="en-GB"/>
        </w:rPr>
      </w:pPr>
      <w:r>
        <w:rPr>
          <w:lang w:eastAsia="en-GB"/>
        </w:rPr>
        <w:t xml:space="preserve">A </w:t>
      </w:r>
      <w:r w:rsidRPr="000D35EF">
        <w:rPr>
          <w:rStyle w:val="XMLCodeChar"/>
          <w:rFonts w:eastAsia="Calibri"/>
        </w:rPr>
        <w:t>GrossTotal</w:t>
      </w:r>
      <w:r>
        <w:rPr>
          <w:lang w:eastAsia="en-GB"/>
        </w:rPr>
        <w:t xml:space="preserve"> element which contains the total amount including taxes. This element has the following attribute:</w:t>
      </w:r>
    </w:p>
    <w:p w:rsidR="000D35EF" w:rsidRDefault="000D35EF" w:rsidP="000D35EF">
      <w:pPr>
        <w:pStyle w:val="ListParagraph"/>
        <w:numPr>
          <w:ilvl w:val="1"/>
          <w:numId w:val="5"/>
        </w:numPr>
      </w:pPr>
      <w:r w:rsidRPr="00AE79E8">
        <w:rPr>
          <w:rStyle w:val="XMLCodeChar"/>
          <w:rFonts w:eastAsia="Calibri"/>
        </w:rPr>
        <w:t>Currency</w:t>
      </w:r>
      <w:r>
        <w:rPr>
          <w:lang w:eastAsia="en-GB"/>
        </w:rPr>
        <w:t xml:space="preserve"> for which the value is fixed to </w:t>
      </w:r>
      <w:r w:rsidRPr="00AE79E8">
        <w:rPr>
          <w:rStyle w:val="XMLCodeChar"/>
          <w:rFonts w:eastAsia="Calibri"/>
        </w:rPr>
        <w:t>EUR</w:t>
      </w:r>
      <w:r w:rsidRPr="00507075">
        <w:rPr>
          <w:lang w:eastAsia="en-GB"/>
        </w:rPr>
        <w:t>;</w:t>
      </w:r>
    </w:p>
    <w:p w:rsidR="006F6D48" w:rsidRDefault="006F6D48" w:rsidP="006F6D48">
      <w:pPr>
        <w:pStyle w:val="ListParagraph"/>
        <w:numPr>
          <w:ilvl w:val="0"/>
          <w:numId w:val="5"/>
        </w:numPr>
      </w:pPr>
      <w:r>
        <w:rPr>
          <w:lang w:eastAsia="en-GB"/>
        </w:rPr>
        <w:t>A Payment element which</w:t>
      </w:r>
      <w:r w:rsidR="00305A6A">
        <w:rPr>
          <w:lang w:eastAsia="en-GB"/>
        </w:rPr>
        <w:t xml:space="preserve"> is repeatable and</w:t>
      </w:r>
      <w:r>
        <w:rPr>
          <w:lang w:eastAsia="en-GB"/>
        </w:rPr>
        <w:t xml:space="preserve"> contains information related to the Paym</w:t>
      </w:r>
      <w:r w:rsidR="00B328A8">
        <w:rPr>
          <w:lang w:eastAsia="en-GB"/>
        </w:rPr>
        <w:t xml:space="preserve">ent (see </w:t>
      </w:r>
      <w:r w:rsidR="00B328A8">
        <w:rPr>
          <w:lang w:eastAsia="en-GB"/>
        </w:rPr>
        <w:fldChar w:fldCharType="begin"/>
      </w:r>
      <w:r w:rsidR="00B328A8">
        <w:rPr>
          <w:lang w:eastAsia="en-GB"/>
        </w:rPr>
        <w:instrText xml:space="preserve"> REF _Ref397609172 \r \h </w:instrText>
      </w:r>
      <w:r w:rsidR="00B328A8">
        <w:rPr>
          <w:lang w:eastAsia="en-GB"/>
        </w:rPr>
      </w:r>
      <w:r w:rsidR="00B328A8">
        <w:rPr>
          <w:lang w:eastAsia="en-GB"/>
        </w:rPr>
        <w:fldChar w:fldCharType="separate"/>
      </w:r>
      <w:r w:rsidR="00616285">
        <w:rPr>
          <w:lang w:eastAsia="en-GB"/>
        </w:rPr>
        <w:t>2.4.1.4.1</w:t>
      </w:r>
      <w:r w:rsidR="00B328A8">
        <w:rPr>
          <w:lang w:eastAsia="en-GB"/>
        </w:rPr>
        <w:fldChar w:fldCharType="end"/>
      </w:r>
      <w:r w:rsidR="00B328A8">
        <w:rPr>
          <w:lang w:eastAsia="en-GB"/>
        </w:rPr>
        <w:t>) of the current transaction.</w:t>
      </w:r>
    </w:p>
    <w:p w:rsidR="00354763" w:rsidRDefault="00354763" w:rsidP="00354763">
      <w:pPr>
        <w:pStyle w:val="ListParagraph"/>
        <w:rPr>
          <w:lang w:eastAsia="en-GB"/>
        </w:rPr>
      </w:pPr>
    </w:p>
    <w:p w:rsidR="00354763" w:rsidRDefault="00354763" w:rsidP="00354763">
      <w:pPr>
        <w:pStyle w:val="ListParagraph"/>
        <w:rPr>
          <w:lang w:eastAsia="en-GB"/>
        </w:rPr>
      </w:pPr>
    </w:p>
    <w:p w:rsidR="00354763" w:rsidRDefault="00354763" w:rsidP="00354763">
      <w:pPr>
        <w:pStyle w:val="ListParagraph"/>
        <w:rPr>
          <w:lang w:eastAsia="en-GB"/>
        </w:rPr>
      </w:pPr>
    </w:p>
    <w:p w:rsidR="00354763" w:rsidRDefault="00354763" w:rsidP="00354763">
      <w:pPr>
        <w:pStyle w:val="ListParagraph"/>
        <w:rPr>
          <w:lang w:eastAsia="en-GB"/>
        </w:rPr>
      </w:pPr>
    </w:p>
    <w:p w:rsidR="00354763" w:rsidRDefault="00354763" w:rsidP="00354763">
      <w:pPr>
        <w:pStyle w:val="ListParagraph"/>
        <w:rPr>
          <w:lang w:eastAsia="en-GB"/>
        </w:rPr>
      </w:pPr>
    </w:p>
    <w:p w:rsidR="00354763" w:rsidRDefault="00354763" w:rsidP="00354763">
      <w:pPr>
        <w:pStyle w:val="ListParagraph"/>
        <w:rPr>
          <w:lang w:eastAsia="en-GB"/>
        </w:rPr>
      </w:pPr>
    </w:p>
    <w:p w:rsidR="00354763" w:rsidRDefault="00354763" w:rsidP="00354763">
      <w:pPr>
        <w:pStyle w:val="ListParagraph"/>
        <w:rPr>
          <w:lang w:eastAsia="en-GB"/>
        </w:rPr>
      </w:pPr>
    </w:p>
    <w:p w:rsidR="00354763" w:rsidRDefault="00354763" w:rsidP="00354763">
      <w:pPr>
        <w:pStyle w:val="ListParagraph"/>
        <w:rPr>
          <w:lang w:eastAsia="en-GB"/>
        </w:rPr>
      </w:pPr>
    </w:p>
    <w:p w:rsidR="00354763" w:rsidRPr="00F6671C" w:rsidRDefault="00354763" w:rsidP="00354763">
      <w:pPr>
        <w:pStyle w:val="ListParagraph"/>
      </w:pPr>
    </w:p>
    <w:p w:rsidR="00F6671C" w:rsidRDefault="00F6671C" w:rsidP="00F6671C">
      <w:pPr>
        <w:pStyle w:val="Heading5"/>
      </w:pPr>
      <w:bookmarkStart w:id="41" w:name="_Ref397609172"/>
      <w:r>
        <w:lastRenderedPageBreak/>
        <w:t>Detail of the Payment element</w:t>
      </w:r>
      <w:bookmarkEnd w:id="41"/>
    </w:p>
    <w:p w:rsidR="00F6671C" w:rsidRPr="00507075" w:rsidRDefault="00616285" w:rsidP="00F6671C">
      <w:pPr>
        <w:keepNext/>
        <w:rPr>
          <w:lang w:eastAsia="en-GB"/>
        </w:rPr>
      </w:pPr>
      <w:r>
        <w:rPr>
          <w:lang w:eastAsia="en-GB"/>
        </w:rPr>
        <w:fldChar w:fldCharType="begin"/>
      </w:r>
      <w:r>
        <w:rPr>
          <w:lang w:eastAsia="en-GB"/>
        </w:rPr>
        <w:instrText xml:space="preserve"> REF _Ref402885431 \h </w:instrText>
      </w:r>
      <w:r>
        <w:rPr>
          <w:lang w:eastAsia="en-GB"/>
        </w:rPr>
      </w:r>
      <w:r>
        <w:rPr>
          <w:lang w:eastAsia="en-GB"/>
        </w:rPr>
        <w:fldChar w:fldCharType="separate"/>
      </w:r>
      <w:r w:rsidRPr="00944031">
        <w:t xml:space="preserve">Figure </w:t>
      </w:r>
      <w:r>
        <w:rPr>
          <w:noProof/>
        </w:rPr>
        <w:t>12</w:t>
      </w:r>
      <w:r>
        <w:rPr>
          <w:lang w:eastAsia="en-GB"/>
        </w:rPr>
        <w:fldChar w:fldCharType="end"/>
      </w:r>
      <w:r w:rsidR="00F6671C" w:rsidRPr="00507075">
        <w:rPr>
          <w:lang w:eastAsia="en-GB"/>
        </w:rPr>
        <w:t xml:space="preserve"> depicts the </w:t>
      </w:r>
      <w:r w:rsidR="00F6671C">
        <w:rPr>
          <w:rStyle w:val="XMLCodeChar"/>
          <w:rFonts w:eastAsia="Calibri"/>
        </w:rPr>
        <w:t>Payment</w:t>
      </w:r>
      <w:r w:rsidR="00F6671C" w:rsidRPr="00F6671C">
        <w:rPr>
          <w:lang w:eastAsia="en-GB"/>
        </w:rPr>
        <w:t xml:space="preserve"> </w:t>
      </w:r>
      <w:r w:rsidR="00F6671C" w:rsidRPr="00507075">
        <w:rPr>
          <w:lang w:eastAsia="en-GB"/>
        </w:rPr>
        <w:t>element, which provides the</w:t>
      </w:r>
      <w:r w:rsidR="00F6671C">
        <w:rPr>
          <w:lang w:eastAsia="en-GB"/>
        </w:rPr>
        <w:t xml:space="preserve"> information of the payment related to the current transaction</w:t>
      </w:r>
      <w:r w:rsidR="00F6671C" w:rsidRPr="00507075">
        <w:rPr>
          <w:lang w:eastAsia="en-GB"/>
        </w:rPr>
        <w:t>.</w:t>
      </w:r>
    </w:p>
    <w:p w:rsidR="00F6671C" w:rsidRPr="00507075" w:rsidRDefault="00F15668" w:rsidP="00F6671C">
      <w:pPr>
        <w:jc w:val="center"/>
      </w:pPr>
      <w:r>
        <w:rPr>
          <w:noProof/>
          <w:lang w:eastAsia="en-GB"/>
        </w:rPr>
        <w:drawing>
          <wp:inline distT="0" distB="0" distL="0" distR="0" wp14:anchorId="1F27D11F" wp14:editId="558E4729">
            <wp:extent cx="4029075" cy="22098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029075" cy="2209800"/>
                    </a:xfrm>
                    <a:prstGeom prst="rect">
                      <a:avLst/>
                    </a:prstGeom>
                  </pic:spPr>
                </pic:pic>
              </a:graphicData>
            </a:graphic>
          </wp:inline>
        </w:drawing>
      </w:r>
    </w:p>
    <w:p w:rsidR="00F6671C" w:rsidRPr="00944031" w:rsidRDefault="00F6671C" w:rsidP="00F6671C">
      <w:pPr>
        <w:pStyle w:val="Caption"/>
      </w:pPr>
      <w:bookmarkStart w:id="42" w:name="_Ref402885431"/>
      <w:r w:rsidRPr="00944031">
        <w:t xml:space="preserve">Figure </w:t>
      </w:r>
      <w:r w:rsidRPr="00507075">
        <w:fldChar w:fldCharType="begin"/>
      </w:r>
      <w:r w:rsidRPr="00944031">
        <w:instrText xml:space="preserve"> SEQ Figure \* ARABIC </w:instrText>
      </w:r>
      <w:r w:rsidRPr="00507075">
        <w:fldChar w:fldCharType="separate"/>
      </w:r>
      <w:r w:rsidR="00616285">
        <w:rPr>
          <w:noProof/>
        </w:rPr>
        <w:t>12</w:t>
      </w:r>
      <w:r w:rsidRPr="00507075">
        <w:fldChar w:fldCharType="end"/>
      </w:r>
      <w:bookmarkEnd w:id="42"/>
      <w:r w:rsidRPr="00944031">
        <w:t xml:space="preserve">: XML Schema Definition – </w:t>
      </w:r>
      <w:r>
        <w:rPr>
          <w:rStyle w:val="XMLCode-CaptionChar"/>
        </w:rPr>
        <w:t>Payment</w:t>
      </w:r>
    </w:p>
    <w:p w:rsidR="00F6671C" w:rsidRPr="00507075" w:rsidRDefault="00F6671C" w:rsidP="00F6671C">
      <w:pPr>
        <w:rPr>
          <w:lang w:eastAsia="en-GB"/>
        </w:rPr>
      </w:pPr>
      <w:r w:rsidRPr="00507075">
        <w:rPr>
          <w:lang w:eastAsia="en-GB"/>
        </w:rPr>
        <w:t xml:space="preserve">The </w:t>
      </w:r>
      <w:r>
        <w:rPr>
          <w:rStyle w:val="XMLCodeChar"/>
          <w:rFonts w:eastAsia="Calibri"/>
        </w:rPr>
        <w:t>Payment</w:t>
      </w:r>
      <w:r w:rsidRPr="00F6671C">
        <w:rPr>
          <w:lang w:eastAsia="en-GB"/>
        </w:rPr>
        <w:t xml:space="preserve"> </w:t>
      </w:r>
      <w:r w:rsidRPr="009B052A">
        <w:rPr>
          <w:lang w:eastAsia="en-GB"/>
        </w:rPr>
        <w:t>element</w:t>
      </w:r>
      <w:r>
        <w:rPr>
          <w:rStyle w:val="XMLCodeChar"/>
          <w:rFonts w:eastAsia="Calibri"/>
        </w:rPr>
        <w:t xml:space="preserve"> </w:t>
      </w:r>
      <w:r>
        <w:rPr>
          <w:lang w:eastAsia="en-GB"/>
        </w:rPr>
        <w:t>is composed of:</w:t>
      </w:r>
      <w:r w:rsidRPr="00507075">
        <w:rPr>
          <w:lang w:eastAsia="en-GB"/>
        </w:rPr>
        <w:t xml:space="preserve">  </w:t>
      </w:r>
    </w:p>
    <w:p w:rsidR="006F6D48" w:rsidRDefault="00F6671C" w:rsidP="00F6671C">
      <w:pPr>
        <w:pStyle w:val="ListParagraph"/>
        <w:numPr>
          <w:ilvl w:val="0"/>
          <w:numId w:val="5"/>
        </w:numPr>
      </w:pPr>
      <w:r>
        <w:rPr>
          <w:lang w:eastAsia="en-GB"/>
        </w:rPr>
        <w:t xml:space="preserve">A </w:t>
      </w:r>
      <w:r w:rsidR="006F6D48">
        <w:rPr>
          <w:rStyle w:val="XMLCodeChar"/>
          <w:rFonts w:eastAsia="Calibri"/>
        </w:rPr>
        <w:t>PaymentType</w:t>
      </w:r>
      <w:r w:rsidRPr="00507075">
        <w:rPr>
          <w:lang w:eastAsia="en-GB"/>
        </w:rPr>
        <w:t xml:space="preserve"> </w:t>
      </w:r>
      <w:r>
        <w:rPr>
          <w:lang w:eastAsia="en-GB"/>
        </w:rPr>
        <w:t>element which contains the</w:t>
      </w:r>
      <w:r w:rsidR="006F6D48">
        <w:rPr>
          <w:lang w:eastAsia="en-GB"/>
        </w:rPr>
        <w:t xml:space="preserve"> type of payment made. Its value must appear in the following list:</w:t>
      </w:r>
    </w:p>
    <w:p w:rsidR="006F6D48" w:rsidRPr="00696D08" w:rsidRDefault="006F6D48" w:rsidP="006F6D48">
      <w:pPr>
        <w:pStyle w:val="ListParagraph"/>
        <w:numPr>
          <w:ilvl w:val="1"/>
          <w:numId w:val="5"/>
        </w:numPr>
      </w:pPr>
      <w:r w:rsidRPr="006F6D48">
        <w:rPr>
          <w:b/>
        </w:rPr>
        <w:t>AP</w:t>
      </w:r>
      <w:r w:rsidRPr="00696D08">
        <w:t xml:space="preserve"> - Advanced Payment</w:t>
      </w:r>
      <w:r>
        <w:t>;</w:t>
      </w:r>
    </w:p>
    <w:p w:rsidR="006F6D48" w:rsidRPr="00696D08" w:rsidRDefault="006F6D48" w:rsidP="006F6D48">
      <w:pPr>
        <w:pStyle w:val="ListParagraph"/>
        <w:numPr>
          <w:ilvl w:val="1"/>
          <w:numId w:val="5"/>
        </w:numPr>
      </w:pPr>
      <w:r w:rsidRPr="006F6D48">
        <w:rPr>
          <w:b/>
        </w:rPr>
        <w:t>PP</w:t>
      </w:r>
      <w:r w:rsidRPr="00696D08">
        <w:t xml:space="preserve"> – Partial Payment</w:t>
      </w:r>
      <w:r>
        <w:t>;</w:t>
      </w:r>
    </w:p>
    <w:p w:rsidR="00F6671C" w:rsidRDefault="006F6D48" w:rsidP="006F6D48">
      <w:pPr>
        <w:pStyle w:val="ListParagraph"/>
        <w:numPr>
          <w:ilvl w:val="1"/>
          <w:numId w:val="5"/>
        </w:numPr>
      </w:pPr>
      <w:r w:rsidRPr="006F6D48">
        <w:rPr>
          <w:b/>
        </w:rPr>
        <w:t>TP</w:t>
      </w:r>
      <w:r w:rsidRPr="00696D08">
        <w:t xml:space="preserve"> – Total Payment</w:t>
      </w:r>
      <w:r w:rsidR="00F6671C">
        <w:rPr>
          <w:lang w:eastAsia="en-GB"/>
        </w:rPr>
        <w:t>;</w:t>
      </w:r>
    </w:p>
    <w:p w:rsidR="006F6D48" w:rsidRDefault="006F6D48" w:rsidP="006F6D48">
      <w:pPr>
        <w:pStyle w:val="ListParagraph"/>
        <w:numPr>
          <w:ilvl w:val="0"/>
          <w:numId w:val="5"/>
        </w:numPr>
      </w:pPr>
      <w:r>
        <w:t xml:space="preserve">A </w:t>
      </w:r>
      <w:r w:rsidRPr="006F6D48">
        <w:rPr>
          <w:rStyle w:val="XMLCodeChar"/>
          <w:rFonts w:eastAsia="Calibri"/>
        </w:rPr>
        <w:t>PaymentDate</w:t>
      </w:r>
      <w:r>
        <w:t xml:space="preserve"> element which contains the date of the payment </w:t>
      </w:r>
      <w:r w:rsidR="00F60608">
        <w:t xml:space="preserve">in the format YYY-MM-DD. </w:t>
      </w:r>
      <w:r w:rsidR="00F60608">
        <w:rPr>
          <w:lang w:eastAsia="en-GB"/>
        </w:rPr>
        <w:t>This element provides for Council Regulation 967/2012 art. 63 h).</w:t>
      </w:r>
    </w:p>
    <w:p w:rsidR="00484A94" w:rsidRDefault="006F6D48" w:rsidP="00484A94">
      <w:pPr>
        <w:pStyle w:val="ListParagraph"/>
        <w:numPr>
          <w:ilvl w:val="0"/>
          <w:numId w:val="5"/>
        </w:numPr>
        <w:rPr>
          <w:lang w:eastAsia="en-GB"/>
        </w:rPr>
      </w:pPr>
      <w:r>
        <w:t xml:space="preserve">A </w:t>
      </w:r>
      <w:r w:rsidR="00484A94" w:rsidRPr="00484A94">
        <w:rPr>
          <w:rStyle w:val="XMLCodeChar"/>
          <w:rFonts w:eastAsia="Calibri"/>
        </w:rPr>
        <w:t>PaymentAmount</w:t>
      </w:r>
      <w:r w:rsidR="00484A94">
        <w:t xml:space="preserve"> element which contains the total amount of a specific payment. </w:t>
      </w:r>
      <w:r w:rsidR="00484A94">
        <w:rPr>
          <w:lang w:eastAsia="en-GB"/>
        </w:rPr>
        <w:t xml:space="preserve">This element </w:t>
      </w:r>
      <w:r w:rsidR="00F15668">
        <w:rPr>
          <w:lang w:eastAsia="en-GB"/>
        </w:rPr>
        <w:t xml:space="preserve">is always positive and </w:t>
      </w:r>
      <w:r w:rsidR="00484A94">
        <w:rPr>
          <w:lang w:eastAsia="en-GB"/>
        </w:rPr>
        <w:t>has the following attribute:</w:t>
      </w:r>
    </w:p>
    <w:p w:rsidR="006F6D48" w:rsidRDefault="00484A94" w:rsidP="00484A94">
      <w:pPr>
        <w:pStyle w:val="ListParagraph"/>
        <w:numPr>
          <w:ilvl w:val="1"/>
          <w:numId w:val="5"/>
        </w:numPr>
      </w:pPr>
      <w:r w:rsidRPr="00AE79E8">
        <w:rPr>
          <w:rStyle w:val="XMLCodeChar"/>
          <w:rFonts w:eastAsia="Calibri"/>
        </w:rPr>
        <w:t>Currency</w:t>
      </w:r>
      <w:r>
        <w:rPr>
          <w:lang w:eastAsia="en-GB"/>
        </w:rPr>
        <w:t xml:space="preserve"> for which the value is fixed to </w:t>
      </w:r>
      <w:r w:rsidRPr="00AE79E8">
        <w:rPr>
          <w:rStyle w:val="XMLCodeChar"/>
          <w:rFonts w:eastAsia="Calibri"/>
        </w:rPr>
        <w:t>EUR</w:t>
      </w:r>
      <w:r w:rsidR="00F60608">
        <w:rPr>
          <w:lang w:eastAsia="en-GB"/>
        </w:rPr>
        <w:t>.</w:t>
      </w:r>
    </w:p>
    <w:p w:rsidR="00F60608" w:rsidRDefault="00F60608" w:rsidP="00F60608">
      <w:pPr>
        <w:ind w:left="720"/>
      </w:pPr>
      <w:r>
        <w:rPr>
          <w:lang w:eastAsia="en-GB"/>
        </w:rPr>
        <w:t xml:space="preserve">This element provides for Council Regulation 967/2012 art. </w:t>
      </w:r>
      <w:proofErr w:type="gramStart"/>
      <w:r>
        <w:rPr>
          <w:lang w:eastAsia="en-GB"/>
        </w:rPr>
        <w:t>63 h).</w:t>
      </w:r>
      <w:proofErr w:type="gramEnd"/>
    </w:p>
    <w:p w:rsidR="00484A94" w:rsidRDefault="00484A94" w:rsidP="00484A94">
      <w:pPr>
        <w:pStyle w:val="ListParagraph"/>
        <w:numPr>
          <w:ilvl w:val="0"/>
          <w:numId w:val="5"/>
        </w:numPr>
      </w:pPr>
      <w:r>
        <w:t xml:space="preserve">A </w:t>
      </w:r>
      <w:proofErr w:type="spellStart"/>
      <w:r>
        <w:t>PaymentMechanism</w:t>
      </w:r>
      <w:proofErr w:type="spellEnd"/>
      <w:r>
        <w:t xml:space="preserve"> which refers to the mean of payment used for this payment.</w:t>
      </w:r>
      <w:r w:rsidR="0067248F">
        <w:t xml:space="preserve"> This element is optional.</w:t>
      </w:r>
      <w:r>
        <w:t xml:space="preserve"> Its value must appear in the following list:</w:t>
      </w:r>
    </w:p>
    <w:p w:rsidR="00484A94" w:rsidRPr="00696D08" w:rsidRDefault="00484A94" w:rsidP="00484A94">
      <w:pPr>
        <w:pStyle w:val="ListParagraph"/>
        <w:numPr>
          <w:ilvl w:val="1"/>
          <w:numId w:val="5"/>
        </w:numPr>
      </w:pPr>
      <w:r w:rsidRPr="00484A94">
        <w:rPr>
          <w:b/>
        </w:rPr>
        <w:t>CH</w:t>
      </w:r>
      <w:r w:rsidRPr="00696D08">
        <w:t xml:space="preserve"> – Cheque;</w:t>
      </w:r>
    </w:p>
    <w:p w:rsidR="00484A94" w:rsidRPr="00696D08" w:rsidRDefault="00484A94" w:rsidP="00484A94">
      <w:pPr>
        <w:pStyle w:val="ListParagraph"/>
        <w:numPr>
          <w:ilvl w:val="1"/>
          <w:numId w:val="5"/>
        </w:numPr>
      </w:pPr>
      <w:r w:rsidRPr="00484A94">
        <w:rPr>
          <w:b/>
        </w:rPr>
        <w:t>DC</w:t>
      </w:r>
      <w:r w:rsidRPr="00696D08">
        <w:t xml:space="preserve"> – Debit card;</w:t>
      </w:r>
    </w:p>
    <w:p w:rsidR="00484A94" w:rsidRPr="00696D08" w:rsidRDefault="00484A94" w:rsidP="00484A94">
      <w:pPr>
        <w:pStyle w:val="ListParagraph"/>
        <w:numPr>
          <w:ilvl w:val="1"/>
          <w:numId w:val="5"/>
        </w:numPr>
      </w:pPr>
      <w:r w:rsidRPr="00484A94">
        <w:rPr>
          <w:b/>
        </w:rPr>
        <w:t>CC</w:t>
      </w:r>
      <w:r w:rsidRPr="00696D08">
        <w:t xml:space="preserve"> – Credit card;</w:t>
      </w:r>
    </w:p>
    <w:p w:rsidR="00484A94" w:rsidRPr="00696D08" w:rsidRDefault="00484A94" w:rsidP="00484A94">
      <w:pPr>
        <w:pStyle w:val="ListParagraph"/>
        <w:numPr>
          <w:ilvl w:val="1"/>
          <w:numId w:val="5"/>
        </w:numPr>
      </w:pPr>
      <w:r w:rsidRPr="00484A94">
        <w:rPr>
          <w:b/>
        </w:rPr>
        <w:t>BT</w:t>
      </w:r>
      <w:r w:rsidRPr="00696D08">
        <w:t xml:space="preserve"> – Bank transfer;</w:t>
      </w:r>
    </w:p>
    <w:p w:rsidR="00484A94" w:rsidRPr="00696D08" w:rsidRDefault="00484A94" w:rsidP="00484A94">
      <w:pPr>
        <w:pStyle w:val="ListParagraph"/>
        <w:numPr>
          <w:ilvl w:val="1"/>
          <w:numId w:val="5"/>
        </w:numPr>
      </w:pPr>
      <w:r w:rsidRPr="00484A94">
        <w:rPr>
          <w:b/>
        </w:rPr>
        <w:t>PP</w:t>
      </w:r>
      <w:r w:rsidRPr="00696D08">
        <w:t xml:space="preserve"> - PayPal</w:t>
      </w:r>
      <w:r>
        <w:t>;</w:t>
      </w:r>
    </w:p>
    <w:p w:rsidR="00484A94" w:rsidRPr="00696D08" w:rsidRDefault="00484A94" w:rsidP="00484A94">
      <w:pPr>
        <w:pStyle w:val="ListParagraph"/>
        <w:numPr>
          <w:ilvl w:val="1"/>
          <w:numId w:val="5"/>
        </w:numPr>
      </w:pPr>
      <w:r w:rsidRPr="00484A94">
        <w:rPr>
          <w:b/>
        </w:rPr>
        <w:t>OT</w:t>
      </w:r>
      <w:r w:rsidRPr="00696D08">
        <w:t xml:space="preserve"> - Other</w:t>
      </w:r>
      <w:r>
        <w:t>;</w:t>
      </w:r>
    </w:p>
    <w:p w:rsidR="00484A94" w:rsidRDefault="00484A94" w:rsidP="00484A94">
      <w:pPr>
        <w:pStyle w:val="ListParagraph"/>
        <w:numPr>
          <w:ilvl w:val="1"/>
          <w:numId w:val="5"/>
        </w:numPr>
      </w:pPr>
      <w:r w:rsidRPr="00696D08">
        <w:rPr>
          <w:b/>
        </w:rPr>
        <w:t>MP</w:t>
      </w:r>
      <w:r w:rsidRPr="00696D08">
        <w:t xml:space="preserve"> - Mobile Phone</w:t>
      </w:r>
      <w:r>
        <w:t>.</w:t>
      </w:r>
    </w:p>
    <w:p w:rsidR="0011664C" w:rsidRDefault="0011664C" w:rsidP="006048D2"/>
    <w:p w:rsidR="0011664C" w:rsidRPr="00F6671C" w:rsidRDefault="0011664C" w:rsidP="006048D2"/>
    <w:p w:rsidR="00F6671C" w:rsidRPr="00F6671C" w:rsidRDefault="00F6671C" w:rsidP="00F6671C">
      <w:pPr>
        <w:pStyle w:val="Heading2"/>
      </w:pPr>
      <w:bookmarkStart w:id="43" w:name="_Toc402885506"/>
      <w:r>
        <w:lastRenderedPageBreak/>
        <w:t>Constraints set on the XML Schema</w:t>
      </w:r>
      <w:bookmarkEnd w:id="43"/>
    </w:p>
    <w:p w:rsidR="00F6671C" w:rsidRPr="00507075" w:rsidRDefault="00616285" w:rsidP="00F6671C">
      <w:pPr>
        <w:keepNext/>
        <w:rPr>
          <w:lang w:eastAsia="en-GB"/>
        </w:rPr>
      </w:pPr>
      <w:r>
        <w:rPr>
          <w:lang w:eastAsia="en-GB"/>
        </w:rPr>
        <w:fldChar w:fldCharType="begin"/>
      </w:r>
      <w:r>
        <w:rPr>
          <w:lang w:eastAsia="en-GB"/>
        </w:rPr>
        <w:instrText xml:space="preserve"> REF _Ref402885446 \h </w:instrText>
      </w:r>
      <w:r>
        <w:rPr>
          <w:lang w:eastAsia="en-GB"/>
        </w:rPr>
      </w:r>
      <w:r>
        <w:rPr>
          <w:lang w:eastAsia="en-GB"/>
        </w:rPr>
        <w:fldChar w:fldCharType="separate"/>
      </w:r>
      <w:r w:rsidRPr="00944031">
        <w:t xml:space="preserve">Figure </w:t>
      </w:r>
      <w:r>
        <w:rPr>
          <w:noProof/>
        </w:rPr>
        <w:t>13</w:t>
      </w:r>
      <w:r>
        <w:rPr>
          <w:lang w:eastAsia="en-GB"/>
        </w:rPr>
        <w:fldChar w:fldCharType="end"/>
      </w:r>
      <w:r w:rsidR="00F6671C" w:rsidRPr="00507075">
        <w:rPr>
          <w:lang w:eastAsia="en-GB"/>
        </w:rPr>
        <w:t xml:space="preserve"> depicts the </w:t>
      </w:r>
      <w:r w:rsidR="00F6671C">
        <w:rPr>
          <w:rStyle w:val="XMLCodeChar"/>
          <w:rFonts w:eastAsia="Calibri"/>
        </w:rPr>
        <w:t>Constraints</w:t>
      </w:r>
      <w:r w:rsidR="00F6671C">
        <w:rPr>
          <w:lang w:eastAsia="en-GB"/>
        </w:rPr>
        <w:t xml:space="preserve"> applied on the XML schema</w:t>
      </w:r>
      <w:r w:rsidR="00F6671C" w:rsidRPr="00507075">
        <w:rPr>
          <w:lang w:eastAsia="en-GB"/>
        </w:rPr>
        <w:t>.</w:t>
      </w:r>
    </w:p>
    <w:p w:rsidR="00F6671C" w:rsidRPr="00507075" w:rsidRDefault="00305A6A" w:rsidP="00F6671C">
      <w:pPr>
        <w:jc w:val="center"/>
      </w:pPr>
      <w:r>
        <w:rPr>
          <w:noProof/>
          <w:lang w:eastAsia="en-GB"/>
        </w:rPr>
        <w:drawing>
          <wp:inline distT="0" distB="0" distL="0" distR="0" wp14:anchorId="50592812" wp14:editId="07631488">
            <wp:extent cx="2686050" cy="31908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686050" cy="3190875"/>
                    </a:xfrm>
                    <a:prstGeom prst="rect">
                      <a:avLst/>
                    </a:prstGeom>
                  </pic:spPr>
                </pic:pic>
              </a:graphicData>
            </a:graphic>
          </wp:inline>
        </w:drawing>
      </w:r>
    </w:p>
    <w:p w:rsidR="00F6671C" w:rsidRPr="00944031" w:rsidRDefault="00F6671C" w:rsidP="00F6671C">
      <w:pPr>
        <w:pStyle w:val="Caption"/>
      </w:pPr>
      <w:bookmarkStart w:id="44" w:name="_Ref402885446"/>
      <w:r w:rsidRPr="00944031">
        <w:t xml:space="preserve">Figure </w:t>
      </w:r>
      <w:r w:rsidRPr="00507075">
        <w:fldChar w:fldCharType="begin"/>
      </w:r>
      <w:r w:rsidRPr="00944031">
        <w:instrText xml:space="preserve"> SEQ Figure \* ARABIC </w:instrText>
      </w:r>
      <w:r w:rsidRPr="00507075">
        <w:fldChar w:fldCharType="separate"/>
      </w:r>
      <w:r w:rsidR="00616285">
        <w:rPr>
          <w:noProof/>
        </w:rPr>
        <w:t>13</w:t>
      </w:r>
      <w:r w:rsidRPr="00507075">
        <w:fldChar w:fldCharType="end"/>
      </w:r>
      <w:bookmarkEnd w:id="44"/>
      <w:r w:rsidRPr="00944031">
        <w:t xml:space="preserve">: XML Schema Definition – </w:t>
      </w:r>
      <w:r>
        <w:rPr>
          <w:rStyle w:val="XMLCode-CaptionChar"/>
        </w:rPr>
        <w:t>Constraints</w:t>
      </w:r>
    </w:p>
    <w:p w:rsidR="00A3549E" w:rsidRDefault="00A3549E" w:rsidP="00F6671C">
      <w:pPr>
        <w:spacing w:after="120" w:line="240" w:lineRule="auto"/>
        <w:jc w:val="both"/>
        <w:rPr>
          <w:lang w:eastAsia="en-GB"/>
        </w:rPr>
      </w:pPr>
      <w:r>
        <w:rPr>
          <w:lang w:eastAsia="en-GB"/>
        </w:rPr>
        <w:t>The</w:t>
      </w:r>
      <w:r w:rsidR="00616285">
        <w:rPr>
          <w:lang w:eastAsia="en-GB"/>
        </w:rPr>
        <w:t>se</w:t>
      </w:r>
      <w:r>
        <w:rPr>
          <w:lang w:eastAsia="en-GB"/>
        </w:rPr>
        <w:t xml:space="preserve"> constraints are:</w:t>
      </w:r>
    </w:p>
    <w:p w:rsidR="00305A6A" w:rsidRDefault="00305A6A" w:rsidP="00A3549E">
      <w:pPr>
        <w:pStyle w:val="ListParagraph"/>
        <w:numPr>
          <w:ilvl w:val="0"/>
          <w:numId w:val="8"/>
        </w:numPr>
        <w:spacing w:after="120" w:line="240" w:lineRule="auto"/>
        <w:jc w:val="both"/>
        <w:rPr>
          <w:lang w:eastAsia="en-GB"/>
        </w:rPr>
      </w:pPr>
      <w:r>
        <w:rPr>
          <w:lang w:eastAsia="en-GB"/>
        </w:rPr>
        <w:t xml:space="preserve">The </w:t>
      </w:r>
      <w:proofErr w:type="spellStart"/>
      <w:r w:rsidRPr="00305A6A">
        <w:rPr>
          <w:rStyle w:val="XMLCode-CaptionChar"/>
          <w:rFonts w:eastAsia="Calibri"/>
          <w:sz w:val="20"/>
          <w:szCs w:val="20"/>
        </w:rPr>
        <w:t>ServiceTransactionNo</w:t>
      </w:r>
      <w:r>
        <w:rPr>
          <w:lang w:eastAsia="en-GB"/>
        </w:rPr>
        <w:t>_</w:t>
      </w:r>
      <w:r w:rsidRPr="00305A6A">
        <w:rPr>
          <w:rStyle w:val="XMLCode-CaptionChar"/>
          <w:rFonts w:eastAsia="Calibri"/>
          <w:sz w:val="20"/>
          <w:szCs w:val="20"/>
        </w:rPr>
        <w:t>Key</w:t>
      </w:r>
      <w:proofErr w:type="spellEnd"/>
      <w:r>
        <w:rPr>
          <w:rStyle w:val="XMLCode-CaptionChar"/>
          <w:rFonts w:eastAsia="Calibri"/>
          <w:sz w:val="20"/>
          <w:szCs w:val="20"/>
        </w:rPr>
        <w:t xml:space="preserve"> </w:t>
      </w:r>
      <w:r w:rsidRPr="00305A6A">
        <w:rPr>
          <w:lang w:eastAsia="en-GB"/>
        </w:rPr>
        <w:t>ensures</w:t>
      </w:r>
      <w:r>
        <w:rPr>
          <w:lang w:eastAsia="en-GB"/>
        </w:rPr>
        <w:t xml:space="preserve"> that within one XML file each value of the </w:t>
      </w:r>
      <w:r>
        <w:rPr>
          <w:rStyle w:val="XMLCode-CaptionChar"/>
          <w:rFonts w:eastAsia="Calibri"/>
          <w:bCs w:val="0"/>
          <w:i w:val="0"/>
          <w:sz w:val="20"/>
          <w:szCs w:val="20"/>
        </w:rPr>
        <w:t>ServiceTransactionNo</w:t>
      </w:r>
      <w:r>
        <w:rPr>
          <w:lang w:eastAsia="en-GB"/>
        </w:rPr>
        <w:t xml:space="preserve"> element under </w:t>
      </w:r>
      <w:r w:rsidR="007D4E36">
        <w:rPr>
          <w:rStyle w:val="XMLCode-CaptionChar"/>
          <w:rFonts w:eastAsia="Calibri"/>
          <w:bCs w:val="0"/>
          <w:i w:val="0"/>
          <w:sz w:val="20"/>
          <w:szCs w:val="20"/>
        </w:rPr>
        <w:t>ServiceTransactions</w:t>
      </w:r>
      <w:r>
        <w:rPr>
          <w:lang w:eastAsia="en-GB"/>
        </w:rPr>
        <w:t>/</w:t>
      </w:r>
      <w:proofErr w:type="spellStart"/>
      <w:r w:rsidR="007D4E36">
        <w:rPr>
          <w:rStyle w:val="XMLCode-CaptionChar"/>
          <w:rFonts w:eastAsia="Calibri"/>
          <w:bCs w:val="0"/>
          <w:i w:val="0"/>
          <w:sz w:val="20"/>
          <w:szCs w:val="20"/>
        </w:rPr>
        <w:t>ServiceTransaction</w:t>
      </w:r>
      <w:proofErr w:type="spellEnd"/>
      <w:r>
        <w:rPr>
          <w:lang w:eastAsia="en-GB"/>
        </w:rPr>
        <w:t xml:space="preserve"> is unique;</w:t>
      </w:r>
    </w:p>
    <w:p w:rsidR="00A3549E" w:rsidRDefault="00A3549E" w:rsidP="00A3549E">
      <w:pPr>
        <w:pStyle w:val="ListParagraph"/>
        <w:numPr>
          <w:ilvl w:val="0"/>
          <w:numId w:val="8"/>
        </w:numPr>
        <w:spacing w:after="120" w:line="240" w:lineRule="auto"/>
        <w:jc w:val="both"/>
        <w:rPr>
          <w:lang w:eastAsia="en-GB"/>
        </w:rPr>
      </w:pPr>
      <w:r>
        <w:rPr>
          <w:lang w:eastAsia="en-GB"/>
        </w:rPr>
        <w:t xml:space="preserve">The </w:t>
      </w:r>
      <w:r w:rsidRPr="00A3549E">
        <w:rPr>
          <w:rStyle w:val="XMLCode-CaptionChar"/>
          <w:rFonts w:eastAsia="Calibri"/>
          <w:bCs w:val="0"/>
          <w:i w:val="0"/>
          <w:sz w:val="20"/>
          <w:szCs w:val="20"/>
        </w:rPr>
        <w:t>MasterFile</w:t>
      </w:r>
      <w:r w:rsidRPr="00A3549E">
        <w:rPr>
          <w:rStyle w:val="XMLCode-CaptionChar"/>
          <w:rFonts w:eastAsia="Calibri"/>
          <w:sz w:val="20"/>
          <w:szCs w:val="20"/>
        </w:rPr>
        <w:t>_</w:t>
      </w:r>
      <w:r w:rsidRPr="00A3549E">
        <w:rPr>
          <w:rStyle w:val="XMLCode-CaptionChar"/>
          <w:rFonts w:eastAsia="Calibri"/>
          <w:bCs w:val="0"/>
          <w:i w:val="0"/>
          <w:sz w:val="20"/>
          <w:szCs w:val="20"/>
        </w:rPr>
        <w:t>CustomerId</w:t>
      </w:r>
      <w:r w:rsidRPr="00A3549E">
        <w:rPr>
          <w:rStyle w:val="XMLCode-CaptionChar"/>
          <w:rFonts w:eastAsia="Calibri"/>
          <w:sz w:val="20"/>
          <w:szCs w:val="20"/>
        </w:rPr>
        <w:t>_</w:t>
      </w:r>
      <w:r w:rsidRPr="00A3549E">
        <w:rPr>
          <w:rStyle w:val="XMLCode-CaptionChar"/>
          <w:rFonts w:eastAsia="Calibri"/>
          <w:bCs w:val="0"/>
          <w:i w:val="0"/>
          <w:sz w:val="20"/>
          <w:szCs w:val="20"/>
        </w:rPr>
        <w:t>Key</w:t>
      </w:r>
      <w:r>
        <w:rPr>
          <w:lang w:eastAsia="en-GB"/>
        </w:rPr>
        <w:t xml:space="preserve"> ensures that within one XML file each value of the </w:t>
      </w:r>
      <w:r w:rsidRPr="00A3549E">
        <w:rPr>
          <w:rStyle w:val="XMLCode-CaptionChar"/>
          <w:rFonts w:eastAsia="Calibri"/>
          <w:bCs w:val="0"/>
          <w:i w:val="0"/>
          <w:sz w:val="20"/>
          <w:szCs w:val="20"/>
        </w:rPr>
        <w:t>CustomerId</w:t>
      </w:r>
      <w:r>
        <w:rPr>
          <w:lang w:eastAsia="en-GB"/>
        </w:rPr>
        <w:t xml:space="preserve"> element under </w:t>
      </w:r>
      <w:r w:rsidRPr="00A3549E">
        <w:rPr>
          <w:rStyle w:val="XMLCode-CaptionChar"/>
          <w:rFonts w:eastAsia="Calibri"/>
          <w:bCs w:val="0"/>
          <w:i w:val="0"/>
          <w:sz w:val="20"/>
          <w:szCs w:val="20"/>
        </w:rPr>
        <w:t>MasterFiles</w:t>
      </w:r>
      <w:r>
        <w:rPr>
          <w:lang w:eastAsia="en-GB"/>
        </w:rPr>
        <w:t>/</w:t>
      </w:r>
      <w:r w:rsidRPr="00A3549E">
        <w:rPr>
          <w:rStyle w:val="XMLCode-CaptionChar"/>
          <w:rFonts w:eastAsia="Calibri"/>
          <w:bCs w:val="0"/>
          <w:i w:val="0"/>
          <w:sz w:val="20"/>
          <w:szCs w:val="20"/>
        </w:rPr>
        <w:t>Customer</w:t>
      </w:r>
      <w:r w:rsidR="008E145A">
        <w:rPr>
          <w:lang w:eastAsia="en-GB"/>
        </w:rPr>
        <w:t xml:space="preserve"> is unique;</w:t>
      </w:r>
    </w:p>
    <w:p w:rsidR="00A3549E" w:rsidRDefault="00A3549E" w:rsidP="00A3549E">
      <w:pPr>
        <w:pStyle w:val="ListParagraph"/>
        <w:numPr>
          <w:ilvl w:val="0"/>
          <w:numId w:val="8"/>
        </w:numPr>
        <w:spacing w:after="120" w:line="240" w:lineRule="auto"/>
        <w:jc w:val="both"/>
        <w:rPr>
          <w:lang w:eastAsia="en-GB"/>
        </w:rPr>
      </w:pPr>
      <w:r>
        <w:rPr>
          <w:lang w:eastAsia="en-GB"/>
        </w:rPr>
        <w:t xml:space="preserve">The </w:t>
      </w:r>
      <w:r w:rsidRPr="008E145A">
        <w:rPr>
          <w:rStyle w:val="XMLCode-CaptionChar"/>
          <w:rFonts w:eastAsia="Calibri"/>
          <w:sz w:val="20"/>
          <w:szCs w:val="20"/>
        </w:rPr>
        <w:t>ServiceTransaction_CustomerId_RefKey</w:t>
      </w:r>
      <w:r>
        <w:rPr>
          <w:lang w:eastAsia="en-GB"/>
        </w:rPr>
        <w:t xml:space="preserve"> ensures that the values of the </w:t>
      </w:r>
      <w:r w:rsidRPr="008E145A">
        <w:rPr>
          <w:rStyle w:val="XMLCode-CaptionChar"/>
          <w:rFonts w:eastAsia="Calibri"/>
          <w:bCs w:val="0"/>
          <w:i w:val="0"/>
          <w:sz w:val="20"/>
          <w:szCs w:val="20"/>
        </w:rPr>
        <w:t>CustomerId</w:t>
      </w:r>
      <w:r>
        <w:rPr>
          <w:lang w:eastAsia="en-GB"/>
        </w:rPr>
        <w:t xml:space="preserve"> element under </w:t>
      </w:r>
      <w:r w:rsidRPr="008E145A">
        <w:rPr>
          <w:rStyle w:val="XMLCode-CaptionChar"/>
          <w:rFonts w:eastAsia="Calibri"/>
          <w:sz w:val="20"/>
          <w:szCs w:val="20"/>
        </w:rPr>
        <w:t>ServiceTransactions/ServiceTransaction</w:t>
      </w:r>
      <w:r w:rsidR="008E145A">
        <w:rPr>
          <w:lang w:eastAsia="en-GB"/>
        </w:rPr>
        <w:t xml:space="preserve"> refer to an existing value of the </w:t>
      </w:r>
      <w:r w:rsidR="008E145A" w:rsidRPr="00A3549E">
        <w:rPr>
          <w:rStyle w:val="XMLCode-CaptionChar"/>
          <w:rFonts w:eastAsia="Calibri"/>
          <w:bCs w:val="0"/>
          <w:i w:val="0"/>
          <w:sz w:val="20"/>
          <w:szCs w:val="20"/>
        </w:rPr>
        <w:t>CustomerId</w:t>
      </w:r>
      <w:r w:rsidR="008E145A">
        <w:rPr>
          <w:lang w:eastAsia="en-GB"/>
        </w:rPr>
        <w:t xml:space="preserve"> element under </w:t>
      </w:r>
      <w:r w:rsidR="008E145A" w:rsidRPr="00A3549E">
        <w:rPr>
          <w:rStyle w:val="XMLCode-CaptionChar"/>
          <w:rFonts w:eastAsia="Calibri"/>
          <w:bCs w:val="0"/>
          <w:i w:val="0"/>
          <w:sz w:val="20"/>
          <w:szCs w:val="20"/>
        </w:rPr>
        <w:t>MasterFiles</w:t>
      </w:r>
      <w:r w:rsidR="008E145A" w:rsidRPr="008E145A">
        <w:rPr>
          <w:rStyle w:val="XMLCode-CaptionChar"/>
          <w:rFonts w:eastAsia="Calibri"/>
          <w:sz w:val="20"/>
          <w:szCs w:val="20"/>
        </w:rPr>
        <w:t>/</w:t>
      </w:r>
      <w:r w:rsidR="008E145A" w:rsidRPr="00A3549E">
        <w:rPr>
          <w:rStyle w:val="XMLCode-CaptionChar"/>
          <w:rFonts w:eastAsia="Calibri"/>
          <w:bCs w:val="0"/>
          <w:i w:val="0"/>
          <w:sz w:val="20"/>
          <w:szCs w:val="20"/>
        </w:rPr>
        <w:t>Customer</w:t>
      </w:r>
      <w:r w:rsidR="008E145A" w:rsidRPr="008E145A">
        <w:rPr>
          <w:lang w:eastAsia="en-GB"/>
        </w:rPr>
        <w:t xml:space="preserve"> in the scope of the XML file.</w:t>
      </w:r>
    </w:p>
    <w:p w:rsidR="009A428B" w:rsidRPr="00507075" w:rsidRDefault="009A428B" w:rsidP="009A428B">
      <w:pPr>
        <w:pStyle w:val="Heading2"/>
        <w:keepNext/>
      </w:pPr>
      <w:bookmarkStart w:id="45" w:name="_Toc402885507"/>
      <w:r w:rsidRPr="00507075">
        <w:t>Common Elements</w:t>
      </w:r>
      <w:bookmarkEnd w:id="6"/>
      <w:bookmarkEnd w:id="45"/>
    </w:p>
    <w:p w:rsidR="009A428B" w:rsidRPr="00507075" w:rsidRDefault="009A428B" w:rsidP="009A428B">
      <w:pPr>
        <w:keepNext/>
      </w:pPr>
      <w:r w:rsidRPr="00507075">
        <w:t>This section describes common elements of the XML schema definition.</w:t>
      </w:r>
    </w:p>
    <w:p w:rsidR="009A428B" w:rsidRPr="00507075" w:rsidRDefault="009A428B" w:rsidP="00BC231F">
      <w:pPr>
        <w:pStyle w:val="Heading3"/>
      </w:pPr>
      <w:bookmarkStart w:id="46" w:name="_Ref311204623"/>
      <w:bookmarkStart w:id="47" w:name="_Ref311204675"/>
      <w:bookmarkStart w:id="48" w:name="_Toc366068041"/>
      <w:bookmarkStart w:id="49" w:name="_Toc402885508"/>
      <w:r w:rsidRPr="00507075">
        <w:t>Address</w:t>
      </w:r>
      <w:bookmarkEnd w:id="46"/>
      <w:bookmarkEnd w:id="47"/>
      <w:bookmarkEnd w:id="48"/>
      <w:bookmarkEnd w:id="49"/>
    </w:p>
    <w:p w:rsidR="009A428B" w:rsidRPr="00507075" w:rsidRDefault="009A428B" w:rsidP="009A428B">
      <w:pPr>
        <w:keepNext/>
      </w:pPr>
      <w:r w:rsidRPr="00507075">
        <w:lastRenderedPageBreak/>
        <w:t xml:space="preserve">An address can be given in free format, structured format or both. </w:t>
      </w:r>
      <w:r w:rsidRPr="00507075">
        <w:fldChar w:fldCharType="begin"/>
      </w:r>
      <w:r w:rsidRPr="00507075">
        <w:instrText xml:space="preserve"> REF _Ref311203726 \h </w:instrText>
      </w:r>
      <w:r w:rsidRPr="00507075">
        <w:fldChar w:fldCharType="separate"/>
      </w:r>
      <w:r w:rsidR="00616285" w:rsidRPr="00507075">
        <w:t xml:space="preserve">Figure </w:t>
      </w:r>
      <w:r w:rsidR="00616285">
        <w:rPr>
          <w:noProof/>
        </w:rPr>
        <w:t>14</w:t>
      </w:r>
      <w:r w:rsidRPr="00507075">
        <w:fldChar w:fldCharType="end"/>
      </w:r>
      <w:r w:rsidRPr="00507075">
        <w:t xml:space="preserve"> depicts the structure of the address and </w:t>
      </w:r>
      <w:r w:rsidRPr="00507075">
        <w:fldChar w:fldCharType="begin"/>
      </w:r>
      <w:r w:rsidRPr="00507075">
        <w:instrText xml:space="preserve"> REF _Ref311204390 \h </w:instrText>
      </w:r>
      <w:r w:rsidRPr="00507075">
        <w:fldChar w:fldCharType="separate"/>
      </w:r>
      <w:r w:rsidR="00616285" w:rsidRPr="00507075">
        <w:rPr>
          <w:rFonts w:cs="Arial"/>
          <w:lang w:eastAsia="en-GB"/>
        </w:rPr>
        <w:t xml:space="preserve">Table </w:t>
      </w:r>
      <w:r w:rsidR="00616285">
        <w:rPr>
          <w:rFonts w:cs="Arial"/>
          <w:noProof/>
          <w:lang w:eastAsia="en-GB"/>
        </w:rPr>
        <w:t>1</w:t>
      </w:r>
      <w:r w:rsidRPr="00507075">
        <w:fldChar w:fldCharType="end"/>
      </w:r>
      <w:r w:rsidRPr="00507075">
        <w:t xml:space="preserve"> describes the elements.</w:t>
      </w:r>
    </w:p>
    <w:p w:rsidR="009A428B" w:rsidRPr="00507075" w:rsidRDefault="002C5EA2" w:rsidP="009A428B">
      <w:pPr>
        <w:jc w:val="center"/>
      </w:pPr>
      <w:r>
        <w:rPr>
          <w:noProof/>
          <w:lang w:eastAsia="en-GB"/>
        </w:rPr>
        <w:drawing>
          <wp:inline distT="0" distB="0" distL="0" distR="0" wp14:anchorId="19944909" wp14:editId="68C297E3">
            <wp:extent cx="5939790" cy="4081780"/>
            <wp:effectExtent l="0" t="0" r="381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39790" cy="4081780"/>
                    </a:xfrm>
                    <a:prstGeom prst="rect">
                      <a:avLst/>
                    </a:prstGeom>
                    <a:noFill/>
                    <a:ln>
                      <a:noFill/>
                    </a:ln>
                  </pic:spPr>
                </pic:pic>
              </a:graphicData>
            </a:graphic>
          </wp:inline>
        </w:drawing>
      </w:r>
    </w:p>
    <w:p w:rsidR="009A428B" w:rsidRPr="00507075" w:rsidRDefault="009A428B" w:rsidP="009A428B">
      <w:pPr>
        <w:pStyle w:val="Caption"/>
        <w:rPr>
          <w:rFonts w:ascii="Courier New" w:hAnsi="Courier New" w:cs="Courier New"/>
        </w:rPr>
      </w:pPr>
      <w:bookmarkStart w:id="50" w:name="_Ref311203726"/>
      <w:bookmarkStart w:id="51" w:name="_Toc366068194"/>
      <w:r w:rsidRPr="00507075">
        <w:t xml:space="preserve">Figure </w:t>
      </w:r>
      <w:fldSimple w:instr=" SEQ Figure \* ARABIC ">
        <w:r w:rsidR="00616285">
          <w:rPr>
            <w:noProof/>
          </w:rPr>
          <w:t>14</w:t>
        </w:r>
      </w:fldSimple>
      <w:bookmarkEnd w:id="50"/>
      <w:r w:rsidRPr="00507075">
        <w:t xml:space="preserve">: XML Schema Definition – </w:t>
      </w:r>
      <w:r w:rsidRPr="00507075">
        <w:rPr>
          <w:rStyle w:val="XMLCode-CaptionChar"/>
        </w:rPr>
        <w:t>AddressFreeOrStruct_Type</w:t>
      </w:r>
      <w:bookmarkEnd w:id="51"/>
    </w:p>
    <w:p w:rsidR="009A428B" w:rsidRPr="00507075" w:rsidRDefault="009A428B" w:rsidP="009A428B">
      <w:pPr>
        <w:rPr>
          <w:lang w:eastAsia="en-GB"/>
        </w:rPr>
      </w:pP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5"/>
        <w:gridCol w:w="6935"/>
      </w:tblGrid>
      <w:tr w:rsidR="009A428B" w:rsidRPr="00507075" w:rsidTr="00BB3D67">
        <w:trPr>
          <w:cantSplit/>
          <w:trHeight w:val="376"/>
          <w:tblHeader/>
          <w:jc w:val="center"/>
        </w:trPr>
        <w:tc>
          <w:tcPr>
            <w:tcW w:w="2395" w:type="dxa"/>
            <w:shd w:val="clear" w:color="auto" w:fill="666699"/>
            <w:vAlign w:val="center"/>
          </w:tcPr>
          <w:p w:rsidR="009A428B" w:rsidRPr="00507075" w:rsidRDefault="009A428B" w:rsidP="00BB3D67">
            <w:pPr>
              <w:spacing w:before="100" w:beforeAutospacing="1" w:after="100" w:afterAutospacing="1"/>
              <w:ind w:left="57" w:right="57"/>
              <w:rPr>
                <w:rFonts w:cs="Arial"/>
                <w:b/>
                <w:color w:val="FFFFFF"/>
                <w:sz w:val="18"/>
                <w:szCs w:val="18"/>
              </w:rPr>
            </w:pPr>
            <w:r w:rsidRPr="00507075">
              <w:rPr>
                <w:rFonts w:cs="Arial"/>
                <w:b/>
                <w:color w:val="FFFFFF"/>
                <w:sz w:val="18"/>
                <w:szCs w:val="18"/>
              </w:rPr>
              <w:t>Element</w:t>
            </w:r>
          </w:p>
        </w:tc>
        <w:tc>
          <w:tcPr>
            <w:tcW w:w="6935" w:type="dxa"/>
            <w:shd w:val="clear" w:color="auto" w:fill="666699"/>
            <w:vAlign w:val="center"/>
          </w:tcPr>
          <w:p w:rsidR="009A428B" w:rsidRPr="00507075" w:rsidRDefault="009A428B" w:rsidP="00BB3D67">
            <w:pPr>
              <w:spacing w:before="100" w:beforeAutospacing="1" w:after="100" w:afterAutospacing="1"/>
              <w:ind w:left="57" w:right="57"/>
              <w:rPr>
                <w:rFonts w:cs="Arial"/>
                <w:b/>
                <w:color w:val="FFFFFF"/>
                <w:sz w:val="18"/>
                <w:szCs w:val="18"/>
              </w:rPr>
            </w:pPr>
            <w:r w:rsidRPr="00507075">
              <w:rPr>
                <w:rFonts w:cs="Arial"/>
                <w:b/>
                <w:color w:val="FFFFFF"/>
                <w:sz w:val="18"/>
                <w:szCs w:val="18"/>
              </w:rPr>
              <w:t>Description</w:t>
            </w:r>
          </w:p>
        </w:tc>
      </w:tr>
      <w:tr w:rsidR="009A428B" w:rsidRPr="00507075" w:rsidTr="00BB3D67">
        <w:trPr>
          <w:cantSplit/>
          <w:trHeight w:val="231"/>
          <w:jc w:val="center"/>
        </w:trPr>
        <w:tc>
          <w:tcPr>
            <w:tcW w:w="2395" w:type="dxa"/>
            <w:vAlign w:val="center"/>
          </w:tcPr>
          <w:p w:rsidR="009A428B" w:rsidRPr="00507075" w:rsidRDefault="009A428B" w:rsidP="00BB3D67">
            <w:pPr>
              <w:pStyle w:val="XMLCode"/>
              <w:spacing w:before="20" w:after="20"/>
            </w:pPr>
            <w:r w:rsidRPr="00507075">
              <w:t>AddressFree</w:t>
            </w:r>
          </w:p>
        </w:tc>
        <w:tc>
          <w:tcPr>
            <w:tcW w:w="6935" w:type="dxa"/>
            <w:vAlign w:val="center"/>
          </w:tcPr>
          <w:p w:rsidR="009A428B" w:rsidRPr="00507075" w:rsidRDefault="009A428B" w:rsidP="00BB3D67">
            <w:pPr>
              <w:spacing w:before="20" w:after="20"/>
              <w:rPr>
                <w:rFonts w:cs="Arial"/>
                <w:sz w:val="18"/>
                <w:szCs w:val="18"/>
                <w:lang w:eastAsia="en-GB"/>
              </w:rPr>
            </w:pPr>
            <w:r w:rsidRPr="00507075">
              <w:rPr>
                <w:rFonts w:cs="Arial"/>
                <w:sz w:val="18"/>
                <w:szCs w:val="18"/>
                <w:lang w:eastAsia="en-GB"/>
              </w:rPr>
              <w:t xml:space="preserve">The address in free format (this must include the postal code if available). </w:t>
            </w:r>
          </w:p>
          <w:p w:rsidR="009A428B" w:rsidRPr="00507075" w:rsidRDefault="009A428B" w:rsidP="00BB3D67">
            <w:pPr>
              <w:spacing w:before="20" w:after="20"/>
              <w:rPr>
                <w:rFonts w:cs="Arial"/>
                <w:sz w:val="18"/>
                <w:szCs w:val="18"/>
                <w:lang w:eastAsia="en-GB"/>
              </w:rPr>
            </w:pPr>
            <w:r w:rsidRPr="00507075">
              <w:rPr>
                <w:rFonts w:cs="Arial"/>
                <w:sz w:val="18"/>
                <w:szCs w:val="18"/>
                <w:lang w:eastAsia="en-GB"/>
              </w:rPr>
              <w:t xml:space="preserve">The </w:t>
            </w:r>
            <w:r w:rsidRPr="00507075">
              <w:rPr>
                <w:rStyle w:val="XMLCodeChar"/>
                <w:rFonts w:eastAsia="Calibri"/>
              </w:rPr>
              <w:t>AddressFree</w:t>
            </w:r>
            <w:r w:rsidRPr="00507075">
              <w:rPr>
                <w:rFonts w:cs="Arial"/>
                <w:sz w:val="18"/>
                <w:szCs w:val="18"/>
                <w:lang w:eastAsia="en-GB"/>
              </w:rPr>
              <w:t>, if present, must contain the address as it should appear on an envelope with each line separated by a carriage return character.</w:t>
            </w:r>
          </w:p>
        </w:tc>
      </w:tr>
      <w:tr w:rsidR="009A428B" w:rsidRPr="00507075" w:rsidTr="00BB3D67">
        <w:trPr>
          <w:cantSplit/>
          <w:trHeight w:val="231"/>
          <w:jc w:val="center"/>
        </w:trPr>
        <w:tc>
          <w:tcPr>
            <w:tcW w:w="2395" w:type="dxa"/>
            <w:vAlign w:val="center"/>
          </w:tcPr>
          <w:p w:rsidR="009A428B" w:rsidRPr="00507075" w:rsidRDefault="009A428B" w:rsidP="00BB3D67">
            <w:pPr>
              <w:pStyle w:val="XMLCode"/>
              <w:spacing w:before="20" w:after="20"/>
            </w:pPr>
            <w:r w:rsidRPr="00507075">
              <w:t>Street</w:t>
            </w:r>
          </w:p>
        </w:tc>
        <w:tc>
          <w:tcPr>
            <w:tcW w:w="6935" w:type="dxa"/>
            <w:vAlign w:val="center"/>
          </w:tcPr>
          <w:p w:rsidR="009A428B" w:rsidRPr="00507075" w:rsidRDefault="009A428B" w:rsidP="00BB3D67">
            <w:pPr>
              <w:spacing w:before="20" w:after="20"/>
              <w:ind w:right="57"/>
              <w:rPr>
                <w:rFonts w:cs="Arial"/>
                <w:color w:val="000000"/>
                <w:sz w:val="18"/>
                <w:szCs w:val="18"/>
              </w:rPr>
            </w:pPr>
            <w:r w:rsidRPr="00507075">
              <w:rPr>
                <w:rFonts w:cs="Arial"/>
                <w:color w:val="000000"/>
                <w:sz w:val="18"/>
                <w:szCs w:val="18"/>
              </w:rPr>
              <w:t>The street name.</w:t>
            </w:r>
          </w:p>
        </w:tc>
      </w:tr>
      <w:tr w:rsidR="009A428B" w:rsidRPr="00507075" w:rsidTr="00BB3D67">
        <w:trPr>
          <w:cantSplit/>
          <w:trHeight w:val="231"/>
          <w:jc w:val="center"/>
        </w:trPr>
        <w:tc>
          <w:tcPr>
            <w:tcW w:w="2395" w:type="dxa"/>
            <w:vAlign w:val="center"/>
          </w:tcPr>
          <w:p w:rsidR="009A428B" w:rsidRPr="00507075" w:rsidRDefault="009A428B" w:rsidP="00BB3D67">
            <w:pPr>
              <w:pStyle w:val="XMLCode"/>
              <w:spacing w:before="20" w:after="20"/>
            </w:pPr>
            <w:r w:rsidRPr="00507075">
              <w:t>BuildingIdentifier</w:t>
            </w:r>
          </w:p>
        </w:tc>
        <w:tc>
          <w:tcPr>
            <w:tcW w:w="6935" w:type="dxa"/>
            <w:vAlign w:val="center"/>
          </w:tcPr>
          <w:p w:rsidR="009A428B" w:rsidRPr="00507075" w:rsidRDefault="009A428B" w:rsidP="00BB3D67">
            <w:pPr>
              <w:spacing w:before="20" w:after="20"/>
              <w:ind w:right="57"/>
              <w:rPr>
                <w:rFonts w:cs="Arial"/>
                <w:color w:val="000000"/>
                <w:sz w:val="18"/>
                <w:szCs w:val="18"/>
              </w:rPr>
            </w:pPr>
            <w:r w:rsidRPr="00507075">
              <w:rPr>
                <w:rFonts w:cs="Arial"/>
                <w:color w:val="000000"/>
                <w:sz w:val="18"/>
                <w:szCs w:val="18"/>
              </w:rPr>
              <w:t>The identifier of the building on the street, typically a number.</w:t>
            </w:r>
          </w:p>
        </w:tc>
      </w:tr>
      <w:tr w:rsidR="009A428B" w:rsidRPr="00507075" w:rsidTr="00BB3D67">
        <w:trPr>
          <w:cantSplit/>
          <w:trHeight w:val="231"/>
          <w:jc w:val="center"/>
        </w:trPr>
        <w:tc>
          <w:tcPr>
            <w:tcW w:w="2395" w:type="dxa"/>
            <w:vAlign w:val="center"/>
          </w:tcPr>
          <w:p w:rsidR="009A428B" w:rsidRPr="00507075" w:rsidRDefault="009A428B" w:rsidP="00BB3D67">
            <w:pPr>
              <w:pStyle w:val="XMLCode"/>
              <w:spacing w:before="20" w:after="20"/>
            </w:pPr>
            <w:r w:rsidRPr="00507075">
              <w:t>SuiteIdentifier</w:t>
            </w:r>
          </w:p>
        </w:tc>
        <w:tc>
          <w:tcPr>
            <w:tcW w:w="6935" w:type="dxa"/>
            <w:vAlign w:val="center"/>
          </w:tcPr>
          <w:p w:rsidR="009A428B" w:rsidRPr="00507075" w:rsidRDefault="009A428B" w:rsidP="00BB3D67">
            <w:pPr>
              <w:spacing w:before="20" w:after="20"/>
              <w:ind w:right="57"/>
              <w:rPr>
                <w:rFonts w:cs="Arial"/>
                <w:color w:val="000000"/>
                <w:sz w:val="18"/>
                <w:szCs w:val="18"/>
              </w:rPr>
            </w:pPr>
            <w:r w:rsidRPr="00507075">
              <w:rPr>
                <w:rFonts w:cs="Arial"/>
                <w:color w:val="000000"/>
                <w:sz w:val="18"/>
                <w:szCs w:val="18"/>
              </w:rPr>
              <w:t>The identifier of an office or similar part of a building.</w:t>
            </w:r>
          </w:p>
        </w:tc>
      </w:tr>
      <w:tr w:rsidR="009A428B" w:rsidRPr="00507075" w:rsidTr="00BB3D67">
        <w:trPr>
          <w:cantSplit/>
          <w:trHeight w:val="231"/>
          <w:jc w:val="center"/>
        </w:trPr>
        <w:tc>
          <w:tcPr>
            <w:tcW w:w="2395" w:type="dxa"/>
            <w:vAlign w:val="center"/>
          </w:tcPr>
          <w:p w:rsidR="009A428B" w:rsidRPr="00507075" w:rsidRDefault="009A428B" w:rsidP="00BB3D67">
            <w:pPr>
              <w:pStyle w:val="XMLCode"/>
              <w:spacing w:before="20" w:after="20"/>
            </w:pPr>
            <w:r w:rsidRPr="00507075">
              <w:t>FloorIdentifier</w:t>
            </w:r>
          </w:p>
        </w:tc>
        <w:tc>
          <w:tcPr>
            <w:tcW w:w="6935" w:type="dxa"/>
            <w:vAlign w:val="center"/>
          </w:tcPr>
          <w:p w:rsidR="009A428B" w:rsidRPr="00507075" w:rsidRDefault="009A428B" w:rsidP="00BB3D67">
            <w:pPr>
              <w:spacing w:before="20" w:after="20"/>
              <w:ind w:right="57"/>
              <w:rPr>
                <w:rFonts w:cs="Arial"/>
                <w:color w:val="000000"/>
                <w:sz w:val="18"/>
                <w:szCs w:val="18"/>
              </w:rPr>
            </w:pPr>
            <w:r w:rsidRPr="00507075">
              <w:rPr>
                <w:rFonts w:cs="Arial"/>
                <w:color w:val="000000"/>
                <w:sz w:val="18"/>
                <w:szCs w:val="18"/>
              </w:rPr>
              <w:t>The identifier of a floor within a building.</w:t>
            </w:r>
          </w:p>
        </w:tc>
      </w:tr>
      <w:tr w:rsidR="009A428B" w:rsidRPr="00507075" w:rsidTr="00BB3D67">
        <w:trPr>
          <w:cantSplit/>
          <w:trHeight w:val="231"/>
          <w:jc w:val="center"/>
        </w:trPr>
        <w:tc>
          <w:tcPr>
            <w:tcW w:w="2395" w:type="dxa"/>
            <w:vAlign w:val="center"/>
          </w:tcPr>
          <w:p w:rsidR="009A428B" w:rsidRPr="00507075" w:rsidRDefault="009A428B" w:rsidP="00BB3D67">
            <w:pPr>
              <w:pStyle w:val="XMLCode"/>
              <w:spacing w:before="20" w:after="20"/>
            </w:pPr>
            <w:r w:rsidRPr="00507075">
              <w:t>DistrictName</w:t>
            </w:r>
          </w:p>
        </w:tc>
        <w:tc>
          <w:tcPr>
            <w:tcW w:w="6935" w:type="dxa"/>
            <w:vAlign w:val="center"/>
          </w:tcPr>
          <w:p w:rsidR="009A428B" w:rsidRPr="00507075" w:rsidRDefault="009A428B" w:rsidP="00BB3D67">
            <w:pPr>
              <w:spacing w:before="20" w:after="20"/>
              <w:ind w:right="57"/>
              <w:rPr>
                <w:rFonts w:cs="Arial"/>
                <w:color w:val="000000"/>
                <w:sz w:val="18"/>
                <w:szCs w:val="18"/>
              </w:rPr>
            </w:pPr>
            <w:r w:rsidRPr="00507075">
              <w:rPr>
                <w:rFonts w:cs="Arial"/>
                <w:color w:val="000000"/>
                <w:sz w:val="18"/>
                <w:szCs w:val="18"/>
              </w:rPr>
              <w:t>The name of the district of the address.</w:t>
            </w:r>
          </w:p>
        </w:tc>
      </w:tr>
      <w:tr w:rsidR="009A428B" w:rsidRPr="00507075" w:rsidTr="00BB3D67">
        <w:trPr>
          <w:cantSplit/>
          <w:trHeight w:val="231"/>
          <w:jc w:val="center"/>
        </w:trPr>
        <w:tc>
          <w:tcPr>
            <w:tcW w:w="2395" w:type="dxa"/>
            <w:vAlign w:val="center"/>
          </w:tcPr>
          <w:p w:rsidR="009A428B" w:rsidRPr="00507075" w:rsidRDefault="009A428B" w:rsidP="00BB3D67">
            <w:pPr>
              <w:pStyle w:val="XMLCode"/>
              <w:spacing w:before="20" w:after="20"/>
            </w:pPr>
            <w:r w:rsidRPr="00507075">
              <w:t>POB</w:t>
            </w:r>
          </w:p>
        </w:tc>
        <w:tc>
          <w:tcPr>
            <w:tcW w:w="6935" w:type="dxa"/>
            <w:vAlign w:val="center"/>
          </w:tcPr>
          <w:p w:rsidR="009A428B" w:rsidRPr="00507075" w:rsidRDefault="009A428B" w:rsidP="00BB3D67">
            <w:pPr>
              <w:spacing w:before="20" w:after="20"/>
              <w:ind w:right="57"/>
              <w:rPr>
                <w:rFonts w:cs="Arial"/>
                <w:color w:val="000000"/>
                <w:sz w:val="18"/>
                <w:szCs w:val="18"/>
              </w:rPr>
            </w:pPr>
            <w:r w:rsidRPr="00507075">
              <w:rPr>
                <w:rFonts w:cs="Arial"/>
                <w:color w:val="000000"/>
                <w:sz w:val="18"/>
                <w:szCs w:val="18"/>
              </w:rPr>
              <w:t>The post office box.</w:t>
            </w:r>
          </w:p>
        </w:tc>
      </w:tr>
      <w:tr w:rsidR="009A428B" w:rsidRPr="00507075" w:rsidTr="00BB3D67">
        <w:trPr>
          <w:cantSplit/>
          <w:trHeight w:val="231"/>
          <w:jc w:val="center"/>
        </w:trPr>
        <w:tc>
          <w:tcPr>
            <w:tcW w:w="2395" w:type="dxa"/>
            <w:vAlign w:val="center"/>
          </w:tcPr>
          <w:p w:rsidR="009A428B" w:rsidRPr="00507075" w:rsidRDefault="009A428B" w:rsidP="00BB3D67">
            <w:pPr>
              <w:pStyle w:val="XMLCode"/>
              <w:spacing w:before="20" w:after="20"/>
            </w:pPr>
            <w:r w:rsidRPr="00507075">
              <w:t>PostCode</w:t>
            </w:r>
          </w:p>
        </w:tc>
        <w:tc>
          <w:tcPr>
            <w:tcW w:w="6935" w:type="dxa"/>
            <w:vAlign w:val="center"/>
          </w:tcPr>
          <w:p w:rsidR="009A428B" w:rsidRPr="00507075" w:rsidRDefault="009A428B" w:rsidP="00BB3D67">
            <w:pPr>
              <w:spacing w:before="20" w:after="20"/>
              <w:ind w:right="57"/>
              <w:rPr>
                <w:rFonts w:cs="Arial"/>
                <w:color w:val="000000"/>
                <w:sz w:val="18"/>
                <w:szCs w:val="18"/>
              </w:rPr>
            </w:pPr>
            <w:r w:rsidRPr="00507075">
              <w:rPr>
                <w:rFonts w:cs="Arial"/>
                <w:color w:val="000000"/>
                <w:sz w:val="18"/>
                <w:szCs w:val="18"/>
              </w:rPr>
              <w:t>The postal code (this must be provided if available).</w:t>
            </w:r>
          </w:p>
        </w:tc>
      </w:tr>
      <w:tr w:rsidR="009A428B" w:rsidRPr="00507075" w:rsidTr="00BB3D67">
        <w:trPr>
          <w:cantSplit/>
          <w:trHeight w:val="231"/>
          <w:jc w:val="center"/>
        </w:trPr>
        <w:tc>
          <w:tcPr>
            <w:tcW w:w="2395" w:type="dxa"/>
            <w:vAlign w:val="center"/>
          </w:tcPr>
          <w:p w:rsidR="009A428B" w:rsidRPr="00507075" w:rsidRDefault="009A428B" w:rsidP="00BB3D67">
            <w:pPr>
              <w:pStyle w:val="XMLCode"/>
              <w:spacing w:before="20" w:after="20"/>
            </w:pPr>
            <w:r w:rsidRPr="00507075">
              <w:t>City</w:t>
            </w:r>
          </w:p>
        </w:tc>
        <w:tc>
          <w:tcPr>
            <w:tcW w:w="6935" w:type="dxa"/>
            <w:vAlign w:val="center"/>
          </w:tcPr>
          <w:p w:rsidR="009A428B" w:rsidRPr="00507075" w:rsidRDefault="009A428B" w:rsidP="00BB3D67">
            <w:pPr>
              <w:spacing w:before="20" w:after="20"/>
              <w:ind w:right="57"/>
              <w:rPr>
                <w:rFonts w:cs="Arial"/>
                <w:color w:val="000000"/>
                <w:sz w:val="18"/>
                <w:szCs w:val="18"/>
              </w:rPr>
            </w:pPr>
            <w:r w:rsidRPr="00507075">
              <w:rPr>
                <w:rFonts w:cs="Arial"/>
                <w:color w:val="000000"/>
                <w:sz w:val="18"/>
                <w:szCs w:val="18"/>
              </w:rPr>
              <w:t>The city is the only mandatory part of a structured address.</w:t>
            </w:r>
          </w:p>
        </w:tc>
      </w:tr>
      <w:tr w:rsidR="009A428B" w:rsidRPr="00507075" w:rsidTr="00BB3D67">
        <w:trPr>
          <w:cantSplit/>
          <w:trHeight w:val="231"/>
          <w:jc w:val="center"/>
        </w:trPr>
        <w:tc>
          <w:tcPr>
            <w:tcW w:w="2395" w:type="dxa"/>
            <w:vAlign w:val="center"/>
          </w:tcPr>
          <w:p w:rsidR="009A428B" w:rsidRPr="00507075" w:rsidRDefault="009A428B" w:rsidP="00BB3D67">
            <w:pPr>
              <w:pStyle w:val="XMLCode"/>
              <w:spacing w:before="20" w:after="20"/>
            </w:pPr>
            <w:r w:rsidRPr="00507075">
              <w:t>CountrySubentity</w:t>
            </w:r>
          </w:p>
        </w:tc>
        <w:tc>
          <w:tcPr>
            <w:tcW w:w="6935" w:type="dxa"/>
            <w:vAlign w:val="center"/>
          </w:tcPr>
          <w:p w:rsidR="009A428B" w:rsidRPr="00507075" w:rsidRDefault="009A428B" w:rsidP="00BB3D67">
            <w:pPr>
              <w:spacing w:before="20" w:after="20"/>
              <w:ind w:right="57"/>
              <w:rPr>
                <w:rFonts w:cs="Arial"/>
                <w:color w:val="000000"/>
                <w:sz w:val="18"/>
                <w:szCs w:val="18"/>
              </w:rPr>
            </w:pPr>
            <w:r w:rsidRPr="00507075">
              <w:rPr>
                <w:rFonts w:cs="Arial"/>
                <w:color w:val="000000"/>
                <w:sz w:val="18"/>
                <w:szCs w:val="18"/>
              </w:rPr>
              <w:t xml:space="preserve">A geographic area of the country larger than district or city, for example a county, </w:t>
            </w:r>
            <w:proofErr w:type="spellStart"/>
            <w:r w:rsidRPr="00507075">
              <w:rPr>
                <w:rFonts w:cs="Arial"/>
                <w:color w:val="000000"/>
                <w:sz w:val="18"/>
                <w:szCs w:val="18"/>
              </w:rPr>
              <w:t>département</w:t>
            </w:r>
            <w:proofErr w:type="spellEnd"/>
            <w:r w:rsidRPr="00507075">
              <w:rPr>
                <w:rFonts w:cs="Arial"/>
                <w:color w:val="000000"/>
                <w:sz w:val="18"/>
                <w:szCs w:val="18"/>
              </w:rPr>
              <w:t>, Land, canton.</w:t>
            </w:r>
          </w:p>
        </w:tc>
      </w:tr>
      <w:tr w:rsidR="009A428B" w:rsidRPr="00507075" w:rsidTr="00BB3D67">
        <w:trPr>
          <w:cantSplit/>
          <w:trHeight w:val="231"/>
          <w:jc w:val="center"/>
        </w:trPr>
        <w:tc>
          <w:tcPr>
            <w:tcW w:w="2395" w:type="dxa"/>
            <w:vAlign w:val="center"/>
          </w:tcPr>
          <w:p w:rsidR="009A428B" w:rsidRPr="00507075" w:rsidRDefault="009A428B" w:rsidP="00BB3D67">
            <w:pPr>
              <w:pStyle w:val="XMLCode"/>
              <w:spacing w:before="20" w:after="20"/>
            </w:pPr>
            <w:r w:rsidRPr="00507075">
              <w:t>OtherLocalId</w:t>
            </w:r>
          </w:p>
        </w:tc>
        <w:tc>
          <w:tcPr>
            <w:tcW w:w="6935" w:type="dxa"/>
            <w:vAlign w:val="center"/>
          </w:tcPr>
          <w:p w:rsidR="009A428B" w:rsidRPr="00507075" w:rsidRDefault="009A428B" w:rsidP="00BB3D67">
            <w:pPr>
              <w:spacing w:before="20" w:after="20"/>
              <w:ind w:right="57"/>
              <w:rPr>
                <w:rFonts w:cs="Arial"/>
                <w:color w:val="000000"/>
                <w:sz w:val="18"/>
                <w:szCs w:val="18"/>
              </w:rPr>
            </w:pPr>
            <w:r w:rsidRPr="00507075">
              <w:rPr>
                <w:rFonts w:cs="Arial"/>
                <w:color w:val="000000"/>
                <w:sz w:val="18"/>
                <w:szCs w:val="18"/>
              </w:rPr>
              <w:t>Some other component of the address.</w:t>
            </w:r>
          </w:p>
        </w:tc>
      </w:tr>
      <w:tr w:rsidR="009A428B" w:rsidRPr="00507075" w:rsidTr="00BB3D67">
        <w:trPr>
          <w:cantSplit/>
          <w:trHeight w:val="231"/>
          <w:jc w:val="center"/>
        </w:trPr>
        <w:tc>
          <w:tcPr>
            <w:tcW w:w="2395" w:type="dxa"/>
            <w:vAlign w:val="center"/>
          </w:tcPr>
          <w:p w:rsidR="009A428B" w:rsidRPr="00507075" w:rsidRDefault="009A428B" w:rsidP="00BB3D67">
            <w:pPr>
              <w:pStyle w:val="XMLCode"/>
              <w:spacing w:before="20" w:after="20"/>
            </w:pPr>
            <w:r w:rsidRPr="00507075">
              <w:t>Country</w:t>
            </w:r>
          </w:p>
        </w:tc>
        <w:tc>
          <w:tcPr>
            <w:tcW w:w="6935" w:type="dxa"/>
            <w:vAlign w:val="center"/>
          </w:tcPr>
          <w:p w:rsidR="009A428B" w:rsidRPr="00507075" w:rsidRDefault="009A428B" w:rsidP="00BB3D67">
            <w:pPr>
              <w:spacing w:before="20" w:after="20"/>
              <w:ind w:right="57"/>
              <w:rPr>
                <w:rFonts w:cs="Arial"/>
                <w:color w:val="000000"/>
                <w:sz w:val="18"/>
                <w:szCs w:val="18"/>
              </w:rPr>
            </w:pPr>
            <w:r w:rsidRPr="00507075">
              <w:rPr>
                <w:rFonts w:cs="Arial"/>
                <w:color w:val="000000"/>
                <w:sz w:val="18"/>
                <w:szCs w:val="18"/>
              </w:rPr>
              <w:t>The two letter country code of the address.</w:t>
            </w:r>
          </w:p>
        </w:tc>
      </w:tr>
    </w:tbl>
    <w:p w:rsidR="009A428B" w:rsidRPr="00507075" w:rsidRDefault="009A428B" w:rsidP="009A428B">
      <w:pPr>
        <w:pStyle w:val="Caption"/>
        <w:rPr>
          <w:rFonts w:cs="Arial"/>
          <w:lang w:eastAsia="en-GB"/>
        </w:rPr>
      </w:pPr>
      <w:bookmarkStart w:id="52" w:name="_Ref311204390"/>
      <w:bookmarkStart w:id="53" w:name="_Toc366068152"/>
      <w:r w:rsidRPr="00507075">
        <w:rPr>
          <w:rFonts w:cs="Arial"/>
          <w:lang w:eastAsia="en-GB"/>
        </w:rPr>
        <w:t xml:space="preserve">Table </w:t>
      </w:r>
      <w:r w:rsidRPr="00507075">
        <w:rPr>
          <w:rFonts w:cs="Arial"/>
          <w:lang w:eastAsia="en-GB"/>
        </w:rPr>
        <w:fldChar w:fldCharType="begin"/>
      </w:r>
      <w:r w:rsidRPr="00507075">
        <w:rPr>
          <w:rFonts w:cs="Arial"/>
          <w:lang w:eastAsia="en-GB"/>
        </w:rPr>
        <w:instrText xml:space="preserve"> SEQ Table \* ARABIC </w:instrText>
      </w:r>
      <w:r w:rsidRPr="00507075">
        <w:rPr>
          <w:rFonts w:cs="Arial"/>
          <w:lang w:eastAsia="en-GB"/>
        </w:rPr>
        <w:fldChar w:fldCharType="separate"/>
      </w:r>
      <w:r w:rsidR="00616285">
        <w:rPr>
          <w:rFonts w:cs="Arial"/>
          <w:noProof/>
          <w:lang w:eastAsia="en-GB"/>
        </w:rPr>
        <w:t>1</w:t>
      </w:r>
      <w:r w:rsidRPr="00507075">
        <w:rPr>
          <w:rFonts w:cs="Arial"/>
          <w:lang w:eastAsia="en-GB"/>
        </w:rPr>
        <w:fldChar w:fldCharType="end"/>
      </w:r>
      <w:bookmarkEnd w:id="52"/>
      <w:r w:rsidRPr="00507075">
        <w:rPr>
          <w:rFonts w:cs="Arial"/>
          <w:lang w:eastAsia="en-GB"/>
        </w:rPr>
        <w:t>: XML Schema Definition – Elements of an address</w:t>
      </w:r>
      <w:bookmarkEnd w:id="53"/>
    </w:p>
    <w:p w:rsidR="009A428B" w:rsidRPr="00507075" w:rsidRDefault="009A428B" w:rsidP="009A428B">
      <w:pPr>
        <w:rPr>
          <w:lang w:eastAsia="en-GB"/>
        </w:rPr>
      </w:pPr>
      <w:r w:rsidRPr="00507075">
        <w:rPr>
          <w:lang w:eastAsia="en-GB"/>
        </w:rPr>
        <w:lastRenderedPageBreak/>
        <w:t xml:space="preserve">The definition of the </w:t>
      </w:r>
      <w:r w:rsidRPr="00507075">
        <w:rPr>
          <w:rStyle w:val="XMLCodeChar"/>
          <w:rFonts w:eastAsia="Calibri"/>
        </w:rPr>
        <w:t>AddressStruct</w:t>
      </w:r>
      <w:r w:rsidRPr="00507075">
        <w:rPr>
          <w:lang w:eastAsia="en-GB"/>
        </w:rPr>
        <w:t xml:space="preserve"> element includes an attribute to indicate the type of the address – this attribute must not be used in the Mini-1SS.</w:t>
      </w:r>
    </w:p>
    <w:p w:rsidR="009A428B" w:rsidRPr="00507075" w:rsidRDefault="009A428B" w:rsidP="00BC231F">
      <w:pPr>
        <w:pStyle w:val="Heading3"/>
      </w:pPr>
      <w:bookmarkStart w:id="54" w:name="_Ref311204654"/>
      <w:bookmarkStart w:id="55" w:name="_Toc366068042"/>
      <w:bookmarkStart w:id="56" w:name="_Toc402885509"/>
      <w:r w:rsidRPr="00507075">
        <w:t>Name</w:t>
      </w:r>
      <w:bookmarkEnd w:id="54"/>
      <w:bookmarkEnd w:id="55"/>
      <w:bookmarkEnd w:id="56"/>
    </w:p>
    <w:p w:rsidR="009A428B" w:rsidRPr="00507075" w:rsidRDefault="009A428B" w:rsidP="009A428B">
      <w:pPr>
        <w:keepNext/>
      </w:pPr>
      <w:r w:rsidRPr="00507075">
        <w:fldChar w:fldCharType="begin"/>
      </w:r>
      <w:r w:rsidRPr="00507075">
        <w:instrText xml:space="preserve"> REF _Ref311204568 \h </w:instrText>
      </w:r>
      <w:r w:rsidRPr="00507075">
        <w:fldChar w:fldCharType="separate"/>
      </w:r>
      <w:r w:rsidR="00616285" w:rsidRPr="00507075">
        <w:t xml:space="preserve">Figure </w:t>
      </w:r>
      <w:r w:rsidR="00616285">
        <w:rPr>
          <w:noProof/>
        </w:rPr>
        <w:t>15</w:t>
      </w:r>
      <w:r w:rsidRPr="00507075">
        <w:fldChar w:fldCharType="end"/>
      </w:r>
      <w:r w:rsidRPr="00507075">
        <w:t xml:space="preserve"> depicts the structure of a personal name and </w:t>
      </w:r>
      <w:r w:rsidRPr="00507075">
        <w:fldChar w:fldCharType="begin"/>
      </w:r>
      <w:r w:rsidRPr="00507075">
        <w:instrText xml:space="preserve"> REF _Ref311204570 \h </w:instrText>
      </w:r>
      <w:r w:rsidRPr="00507075">
        <w:fldChar w:fldCharType="separate"/>
      </w:r>
      <w:r w:rsidR="00616285" w:rsidRPr="00507075">
        <w:rPr>
          <w:rFonts w:cs="Arial"/>
          <w:lang w:eastAsia="en-GB"/>
        </w:rPr>
        <w:t xml:space="preserve">Table </w:t>
      </w:r>
      <w:r w:rsidR="00616285">
        <w:rPr>
          <w:rFonts w:cs="Arial"/>
          <w:noProof/>
          <w:lang w:eastAsia="en-GB"/>
        </w:rPr>
        <w:t>2</w:t>
      </w:r>
      <w:r w:rsidRPr="00507075">
        <w:fldChar w:fldCharType="end"/>
      </w:r>
      <w:r w:rsidRPr="00507075">
        <w:t xml:space="preserve"> describes the elements. A name can be given in free format, structured format or both.</w:t>
      </w:r>
      <w:r w:rsidR="00FF3ADC">
        <w:t xml:space="preserve"> In the Structured format, only the </w:t>
      </w:r>
      <w:proofErr w:type="spellStart"/>
      <w:r w:rsidR="00FF3ADC">
        <w:t>FirstName</w:t>
      </w:r>
      <w:proofErr w:type="spellEnd"/>
      <w:r w:rsidR="00FF3ADC">
        <w:t xml:space="preserve"> and </w:t>
      </w:r>
      <w:proofErr w:type="spellStart"/>
      <w:r w:rsidR="00FF3ADC">
        <w:t>LastName</w:t>
      </w:r>
      <w:proofErr w:type="spellEnd"/>
      <w:r w:rsidR="00FF3ADC">
        <w:t xml:space="preserve"> are mandatory. If the other elements not required, they will not appear in the XML message.</w:t>
      </w:r>
    </w:p>
    <w:p w:rsidR="009A428B" w:rsidRPr="00507075" w:rsidRDefault="009A428B" w:rsidP="009A428B"/>
    <w:p w:rsidR="009A428B" w:rsidRPr="00507075" w:rsidRDefault="002C5EA2" w:rsidP="009A428B">
      <w:pPr>
        <w:jc w:val="center"/>
        <w:rPr>
          <w:noProof/>
          <w:lang w:eastAsia="en-GB"/>
        </w:rPr>
      </w:pPr>
      <w:r>
        <w:rPr>
          <w:noProof/>
          <w:lang w:eastAsia="en-GB"/>
        </w:rPr>
        <w:drawing>
          <wp:inline distT="0" distB="0" distL="0" distR="0">
            <wp:extent cx="5208270" cy="531812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08270" cy="5318125"/>
                    </a:xfrm>
                    <a:prstGeom prst="rect">
                      <a:avLst/>
                    </a:prstGeom>
                    <a:noFill/>
                    <a:ln>
                      <a:noFill/>
                    </a:ln>
                  </pic:spPr>
                </pic:pic>
              </a:graphicData>
            </a:graphic>
          </wp:inline>
        </w:drawing>
      </w:r>
    </w:p>
    <w:p w:rsidR="009A428B" w:rsidRPr="00507075" w:rsidRDefault="009A428B" w:rsidP="009A428B">
      <w:pPr>
        <w:pStyle w:val="Caption"/>
        <w:rPr>
          <w:rFonts w:ascii="Courier New" w:hAnsi="Courier New" w:cs="Courier New"/>
        </w:rPr>
      </w:pPr>
      <w:bookmarkStart w:id="57" w:name="_Ref311204568"/>
      <w:bookmarkStart w:id="58" w:name="_Toc366068195"/>
      <w:r w:rsidRPr="00507075">
        <w:t xml:space="preserve">Figure </w:t>
      </w:r>
      <w:fldSimple w:instr=" SEQ Figure \* ARABIC ">
        <w:r w:rsidR="00616285">
          <w:rPr>
            <w:noProof/>
          </w:rPr>
          <w:t>15</w:t>
        </w:r>
      </w:fldSimple>
      <w:bookmarkEnd w:id="57"/>
      <w:r w:rsidRPr="00507075">
        <w:t xml:space="preserve">: XML Schema Definition – </w:t>
      </w:r>
      <w:r w:rsidRPr="00507075">
        <w:rPr>
          <w:rStyle w:val="XMLCode-CaptionChar"/>
        </w:rPr>
        <w:t>NameStruct_Type</w:t>
      </w:r>
      <w:bookmarkEnd w:id="58"/>
    </w:p>
    <w:p w:rsidR="009A428B" w:rsidRPr="00507075" w:rsidRDefault="009A428B" w:rsidP="009A428B">
      <w:pPr>
        <w:rPr>
          <w:lang w:eastAsia="en-GB"/>
        </w:rPr>
      </w:pP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9"/>
        <w:gridCol w:w="6651"/>
      </w:tblGrid>
      <w:tr w:rsidR="009A428B" w:rsidRPr="00507075" w:rsidTr="00BB3D67">
        <w:trPr>
          <w:cantSplit/>
          <w:trHeight w:val="376"/>
          <w:tblHeader/>
          <w:jc w:val="center"/>
        </w:trPr>
        <w:tc>
          <w:tcPr>
            <w:tcW w:w="2679" w:type="dxa"/>
            <w:shd w:val="clear" w:color="auto" w:fill="666699"/>
            <w:vAlign w:val="center"/>
          </w:tcPr>
          <w:p w:rsidR="009A428B" w:rsidRPr="00507075" w:rsidRDefault="009A428B" w:rsidP="00BB3D67">
            <w:pPr>
              <w:keepNext/>
              <w:spacing w:before="100" w:beforeAutospacing="1" w:after="100" w:afterAutospacing="1"/>
              <w:ind w:left="57" w:right="57"/>
              <w:rPr>
                <w:rFonts w:cs="Arial"/>
                <w:b/>
                <w:color w:val="FFFFFF"/>
                <w:sz w:val="18"/>
                <w:szCs w:val="18"/>
              </w:rPr>
            </w:pPr>
            <w:r w:rsidRPr="00507075">
              <w:rPr>
                <w:rFonts w:cs="Arial"/>
                <w:b/>
                <w:color w:val="FFFFFF"/>
                <w:sz w:val="18"/>
                <w:szCs w:val="18"/>
              </w:rPr>
              <w:lastRenderedPageBreak/>
              <w:t>Element</w:t>
            </w:r>
          </w:p>
        </w:tc>
        <w:tc>
          <w:tcPr>
            <w:tcW w:w="6651" w:type="dxa"/>
            <w:shd w:val="clear" w:color="auto" w:fill="666699"/>
            <w:vAlign w:val="center"/>
          </w:tcPr>
          <w:p w:rsidR="009A428B" w:rsidRPr="00507075" w:rsidRDefault="009A428B" w:rsidP="00BB3D67">
            <w:pPr>
              <w:keepNext/>
              <w:spacing w:before="100" w:beforeAutospacing="1" w:after="100" w:afterAutospacing="1"/>
              <w:ind w:left="57" w:right="57"/>
              <w:rPr>
                <w:rFonts w:cs="Arial"/>
                <w:b/>
                <w:color w:val="FFFFFF"/>
                <w:sz w:val="18"/>
                <w:szCs w:val="18"/>
              </w:rPr>
            </w:pPr>
            <w:r w:rsidRPr="00507075">
              <w:rPr>
                <w:rFonts w:cs="Arial"/>
                <w:b/>
                <w:color w:val="FFFFFF"/>
                <w:sz w:val="18"/>
                <w:szCs w:val="18"/>
              </w:rPr>
              <w:t>Description</w:t>
            </w:r>
          </w:p>
        </w:tc>
      </w:tr>
      <w:tr w:rsidR="009A428B" w:rsidRPr="00507075" w:rsidTr="00BB3D67">
        <w:trPr>
          <w:cantSplit/>
          <w:trHeight w:val="231"/>
          <w:jc w:val="center"/>
        </w:trPr>
        <w:tc>
          <w:tcPr>
            <w:tcW w:w="2679" w:type="dxa"/>
            <w:vAlign w:val="center"/>
          </w:tcPr>
          <w:p w:rsidR="009A428B" w:rsidRPr="00507075" w:rsidRDefault="009A428B" w:rsidP="00BB3D67">
            <w:pPr>
              <w:pStyle w:val="XMLCode"/>
              <w:keepNext/>
            </w:pPr>
            <w:r w:rsidRPr="00507075">
              <w:t>nameType</w:t>
            </w:r>
          </w:p>
        </w:tc>
        <w:tc>
          <w:tcPr>
            <w:tcW w:w="6651" w:type="dxa"/>
            <w:vAlign w:val="center"/>
          </w:tcPr>
          <w:p w:rsidR="009A428B" w:rsidRPr="00507075" w:rsidRDefault="009A428B" w:rsidP="00BB3D67">
            <w:pPr>
              <w:keepNext/>
              <w:rPr>
                <w:rFonts w:cs="Arial"/>
                <w:sz w:val="18"/>
                <w:szCs w:val="18"/>
              </w:rPr>
            </w:pPr>
            <w:r w:rsidRPr="00507075">
              <w:rPr>
                <w:rFonts w:cs="Arial"/>
                <w:sz w:val="18"/>
                <w:szCs w:val="18"/>
              </w:rPr>
              <w:t>The type of the name - this attribute is not relevant to the current system and must be omitted.</w:t>
            </w:r>
          </w:p>
        </w:tc>
      </w:tr>
      <w:tr w:rsidR="009A428B" w:rsidRPr="00507075" w:rsidTr="00BB3D67">
        <w:trPr>
          <w:cantSplit/>
          <w:trHeight w:val="231"/>
          <w:jc w:val="center"/>
        </w:trPr>
        <w:tc>
          <w:tcPr>
            <w:tcW w:w="2679" w:type="dxa"/>
            <w:vAlign w:val="center"/>
          </w:tcPr>
          <w:p w:rsidR="009A428B" w:rsidRPr="00507075" w:rsidRDefault="009A428B" w:rsidP="00BB3D67">
            <w:pPr>
              <w:pStyle w:val="XMLCode"/>
            </w:pPr>
            <w:r w:rsidRPr="00507075">
              <w:t>NameFree</w:t>
            </w:r>
          </w:p>
        </w:tc>
        <w:tc>
          <w:tcPr>
            <w:tcW w:w="6651" w:type="dxa"/>
            <w:vAlign w:val="center"/>
          </w:tcPr>
          <w:p w:rsidR="009A428B" w:rsidRPr="00507075" w:rsidRDefault="009A428B" w:rsidP="00BB3D67">
            <w:pPr>
              <w:rPr>
                <w:rFonts w:cs="Arial"/>
                <w:sz w:val="18"/>
                <w:szCs w:val="18"/>
              </w:rPr>
            </w:pPr>
            <w:r w:rsidRPr="00507075">
              <w:rPr>
                <w:rFonts w:cs="Arial"/>
                <w:sz w:val="18"/>
                <w:szCs w:val="18"/>
              </w:rPr>
              <w:t>The name in free format.</w:t>
            </w:r>
          </w:p>
        </w:tc>
      </w:tr>
      <w:tr w:rsidR="009A428B" w:rsidRPr="00507075" w:rsidTr="00BB3D67">
        <w:trPr>
          <w:cantSplit/>
          <w:trHeight w:val="231"/>
          <w:jc w:val="center"/>
        </w:trPr>
        <w:tc>
          <w:tcPr>
            <w:tcW w:w="2679" w:type="dxa"/>
            <w:vAlign w:val="center"/>
          </w:tcPr>
          <w:p w:rsidR="009A428B" w:rsidRPr="00507075" w:rsidRDefault="009A428B" w:rsidP="00BB3D67">
            <w:pPr>
              <w:pStyle w:val="XMLCode"/>
            </w:pPr>
            <w:r w:rsidRPr="00507075">
              <w:t>PrecedingTitle</w:t>
            </w:r>
          </w:p>
        </w:tc>
        <w:tc>
          <w:tcPr>
            <w:tcW w:w="6651" w:type="dxa"/>
            <w:vAlign w:val="center"/>
          </w:tcPr>
          <w:p w:rsidR="009A428B" w:rsidRPr="00507075" w:rsidRDefault="009A428B" w:rsidP="00BB3D67">
            <w:pPr>
              <w:rPr>
                <w:rFonts w:cs="Arial"/>
                <w:sz w:val="18"/>
                <w:szCs w:val="18"/>
              </w:rPr>
            </w:pPr>
            <w:r w:rsidRPr="00507075">
              <w:rPr>
                <w:rFonts w:cs="Arial"/>
                <w:sz w:val="18"/>
                <w:szCs w:val="18"/>
              </w:rPr>
              <w:t>Preceding title for example Her Excellency.</w:t>
            </w:r>
          </w:p>
        </w:tc>
      </w:tr>
      <w:tr w:rsidR="009A428B" w:rsidRPr="00507075" w:rsidTr="00BB3D67">
        <w:trPr>
          <w:cantSplit/>
          <w:trHeight w:val="231"/>
          <w:jc w:val="center"/>
        </w:trPr>
        <w:tc>
          <w:tcPr>
            <w:tcW w:w="2679" w:type="dxa"/>
            <w:vAlign w:val="center"/>
          </w:tcPr>
          <w:p w:rsidR="009A428B" w:rsidRPr="00507075" w:rsidRDefault="009A428B" w:rsidP="00BB3D67">
            <w:pPr>
              <w:pStyle w:val="XMLCode"/>
            </w:pPr>
            <w:r w:rsidRPr="00507075">
              <w:t>Title</w:t>
            </w:r>
          </w:p>
        </w:tc>
        <w:tc>
          <w:tcPr>
            <w:tcW w:w="6651" w:type="dxa"/>
            <w:vAlign w:val="center"/>
          </w:tcPr>
          <w:p w:rsidR="009A428B" w:rsidRPr="00507075" w:rsidRDefault="009A428B" w:rsidP="00BB3D67">
            <w:pPr>
              <w:rPr>
                <w:rFonts w:cs="Arial"/>
                <w:sz w:val="18"/>
                <w:szCs w:val="18"/>
              </w:rPr>
            </w:pPr>
            <w:r w:rsidRPr="00507075">
              <w:rPr>
                <w:rFonts w:cs="Arial"/>
                <w:sz w:val="18"/>
                <w:szCs w:val="18"/>
              </w:rPr>
              <w:t>The list of titles, for example Mr, Frau, Doctor.</w:t>
            </w:r>
          </w:p>
        </w:tc>
      </w:tr>
      <w:tr w:rsidR="009A428B" w:rsidRPr="00507075" w:rsidTr="00BB3D67">
        <w:trPr>
          <w:cantSplit/>
          <w:trHeight w:val="231"/>
          <w:jc w:val="center"/>
        </w:trPr>
        <w:tc>
          <w:tcPr>
            <w:tcW w:w="2679" w:type="dxa"/>
            <w:vAlign w:val="center"/>
          </w:tcPr>
          <w:p w:rsidR="009A428B" w:rsidRPr="00507075" w:rsidRDefault="009A428B" w:rsidP="00BB3D67">
            <w:pPr>
              <w:pStyle w:val="XMLCode"/>
            </w:pPr>
            <w:r w:rsidRPr="00507075">
              <w:t>FirstName</w:t>
            </w:r>
          </w:p>
        </w:tc>
        <w:tc>
          <w:tcPr>
            <w:tcW w:w="6651" w:type="dxa"/>
            <w:vAlign w:val="center"/>
          </w:tcPr>
          <w:p w:rsidR="009A428B" w:rsidRPr="00507075" w:rsidRDefault="009A428B" w:rsidP="00BB3D67">
            <w:pPr>
              <w:rPr>
                <w:rFonts w:cs="Arial"/>
                <w:sz w:val="18"/>
                <w:szCs w:val="18"/>
              </w:rPr>
            </w:pPr>
            <w:r w:rsidRPr="00507075">
              <w:rPr>
                <w:rFonts w:cs="Arial"/>
                <w:sz w:val="18"/>
                <w:szCs w:val="18"/>
              </w:rPr>
              <w:t>The first name.</w:t>
            </w:r>
          </w:p>
        </w:tc>
      </w:tr>
      <w:tr w:rsidR="009A428B" w:rsidRPr="00507075" w:rsidTr="00BB3D67">
        <w:trPr>
          <w:cantSplit/>
          <w:trHeight w:val="231"/>
          <w:jc w:val="center"/>
        </w:trPr>
        <w:tc>
          <w:tcPr>
            <w:tcW w:w="2679" w:type="dxa"/>
            <w:vAlign w:val="center"/>
          </w:tcPr>
          <w:p w:rsidR="009A428B" w:rsidRPr="00507075" w:rsidRDefault="009A428B" w:rsidP="00BB3D67">
            <w:pPr>
              <w:pStyle w:val="XMLCode"/>
            </w:pPr>
            <w:r w:rsidRPr="00507075">
              <w:t>MiddleName</w:t>
            </w:r>
          </w:p>
        </w:tc>
        <w:tc>
          <w:tcPr>
            <w:tcW w:w="6651" w:type="dxa"/>
            <w:vAlign w:val="center"/>
          </w:tcPr>
          <w:p w:rsidR="009A428B" w:rsidRPr="00507075" w:rsidRDefault="009A428B" w:rsidP="00BB3D67">
            <w:pPr>
              <w:rPr>
                <w:rFonts w:cs="Arial"/>
                <w:sz w:val="18"/>
                <w:szCs w:val="18"/>
              </w:rPr>
            </w:pPr>
            <w:r w:rsidRPr="00507075">
              <w:rPr>
                <w:rFonts w:cs="Arial"/>
                <w:sz w:val="18"/>
                <w:szCs w:val="18"/>
              </w:rPr>
              <w:t>The list of middle names.</w:t>
            </w:r>
          </w:p>
        </w:tc>
      </w:tr>
      <w:tr w:rsidR="009A428B" w:rsidRPr="00507075" w:rsidTr="00BB3D67">
        <w:trPr>
          <w:cantSplit/>
          <w:trHeight w:val="231"/>
          <w:jc w:val="center"/>
        </w:trPr>
        <w:tc>
          <w:tcPr>
            <w:tcW w:w="2679" w:type="dxa"/>
            <w:vAlign w:val="center"/>
          </w:tcPr>
          <w:p w:rsidR="009A428B" w:rsidRPr="00507075" w:rsidRDefault="009A428B" w:rsidP="00BB3D67">
            <w:pPr>
              <w:pStyle w:val="XMLCode"/>
            </w:pPr>
            <w:r w:rsidRPr="00507075">
              <w:t>NamePrefix</w:t>
            </w:r>
          </w:p>
        </w:tc>
        <w:tc>
          <w:tcPr>
            <w:tcW w:w="6651" w:type="dxa"/>
            <w:vAlign w:val="center"/>
          </w:tcPr>
          <w:p w:rsidR="009A428B" w:rsidRPr="00507075" w:rsidRDefault="009A428B" w:rsidP="00BB3D67">
            <w:pPr>
              <w:rPr>
                <w:rFonts w:cs="Arial"/>
                <w:sz w:val="18"/>
                <w:szCs w:val="18"/>
              </w:rPr>
            </w:pPr>
            <w:r w:rsidRPr="00507075">
              <w:rPr>
                <w:rFonts w:cs="Arial"/>
                <w:sz w:val="18"/>
                <w:szCs w:val="18"/>
              </w:rPr>
              <w:t>The name prefix for example "von".</w:t>
            </w:r>
          </w:p>
        </w:tc>
      </w:tr>
      <w:tr w:rsidR="009A428B" w:rsidRPr="00507075" w:rsidTr="00BB3D67">
        <w:trPr>
          <w:cantSplit/>
          <w:trHeight w:val="231"/>
          <w:jc w:val="center"/>
        </w:trPr>
        <w:tc>
          <w:tcPr>
            <w:tcW w:w="2679" w:type="dxa"/>
            <w:vAlign w:val="center"/>
          </w:tcPr>
          <w:p w:rsidR="009A428B" w:rsidRPr="00507075" w:rsidRDefault="009A428B" w:rsidP="00BB3D67">
            <w:pPr>
              <w:pStyle w:val="XMLCode"/>
            </w:pPr>
            <w:r w:rsidRPr="00507075">
              <w:t>LastName</w:t>
            </w:r>
          </w:p>
        </w:tc>
        <w:tc>
          <w:tcPr>
            <w:tcW w:w="6651" w:type="dxa"/>
            <w:vAlign w:val="center"/>
          </w:tcPr>
          <w:p w:rsidR="009A428B" w:rsidRPr="00507075" w:rsidRDefault="009A428B" w:rsidP="00BB3D67">
            <w:pPr>
              <w:rPr>
                <w:rFonts w:cs="Arial"/>
                <w:sz w:val="18"/>
                <w:szCs w:val="18"/>
              </w:rPr>
            </w:pPr>
            <w:r w:rsidRPr="00507075">
              <w:rPr>
                <w:rFonts w:cs="Arial"/>
                <w:sz w:val="18"/>
                <w:szCs w:val="18"/>
              </w:rPr>
              <w:t>The last name/family name.</w:t>
            </w:r>
          </w:p>
        </w:tc>
      </w:tr>
      <w:tr w:rsidR="009A428B" w:rsidRPr="00507075" w:rsidTr="00BB3D67">
        <w:trPr>
          <w:cantSplit/>
          <w:trHeight w:val="231"/>
          <w:jc w:val="center"/>
        </w:trPr>
        <w:tc>
          <w:tcPr>
            <w:tcW w:w="2679" w:type="dxa"/>
            <w:vAlign w:val="center"/>
          </w:tcPr>
          <w:p w:rsidR="009A428B" w:rsidRPr="00507075" w:rsidRDefault="009A428B" w:rsidP="00BB3D67">
            <w:pPr>
              <w:pStyle w:val="XMLCode"/>
            </w:pPr>
            <w:r w:rsidRPr="00507075">
              <w:t>GenerationIdentifier</w:t>
            </w:r>
          </w:p>
        </w:tc>
        <w:tc>
          <w:tcPr>
            <w:tcW w:w="6651" w:type="dxa"/>
            <w:vAlign w:val="center"/>
          </w:tcPr>
          <w:p w:rsidR="009A428B" w:rsidRPr="00507075" w:rsidRDefault="009A428B" w:rsidP="00BB3D67">
            <w:pPr>
              <w:rPr>
                <w:rFonts w:cs="Arial"/>
                <w:sz w:val="18"/>
                <w:szCs w:val="18"/>
              </w:rPr>
            </w:pPr>
            <w:r w:rsidRPr="00507075">
              <w:rPr>
                <w:rFonts w:cs="Arial"/>
                <w:sz w:val="18"/>
                <w:szCs w:val="18"/>
              </w:rPr>
              <w:t>The list of generation identifiers, for example Junior, Senior, XIII.</w:t>
            </w:r>
          </w:p>
        </w:tc>
      </w:tr>
      <w:tr w:rsidR="009A428B" w:rsidRPr="00507075" w:rsidTr="00BB3D67">
        <w:trPr>
          <w:cantSplit/>
          <w:trHeight w:val="231"/>
          <w:jc w:val="center"/>
        </w:trPr>
        <w:tc>
          <w:tcPr>
            <w:tcW w:w="2679" w:type="dxa"/>
            <w:vAlign w:val="center"/>
          </w:tcPr>
          <w:p w:rsidR="009A428B" w:rsidRPr="00507075" w:rsidRDefault="009A428B" w:rsidP="00BB3D67">
            <w:pPr>
              <w:pStyle w:val="XMLCode"/>
            </w:pPr>
            <w:r w:rsidRPr="00507075">
              <w:t>Suffix</w:t>
            </w:r>
          </w:p>
        </w:tc>
        <w:tc>
          <w:tcPr>
            <w:tcW w:w="6651" w:type="dxa"/>
            <w:vAlign w:val="center"/>
          </w:tcPr>
          <w:p w:rsidR="009A428B" w:rsidRPr="00507075" w:rsidRDefault="009A428B" w:rsidP="00BB3D67">
            <w:pPr>
              <w:rPr>
                <w:rFonts w:cs="Arial"/>
                <w:sz w:val="18"/>
                <w:szCs w:val="18"/>
              </w:rPr>
            </w:pPr>
            <w:r w:rsidRPr="00507075">
              <w:rPr>
                <w:rFonts w:cs="Arial"/>
                <w:sz w:val="18"/>
                <w:szCs w:val="18"/>
              </w:rPr>
              <w:t>The list of suffices, for example, PhD, UOM.</w:t>
            </w:r>
          </w:p>
        </w:tc>
      </w:tr>
      <w:tr w:rsidR="009A428B" w:rsidRPr="00507075" w:rsidTr="00BB3D67">
        <w:trPr>
          <w:cantSplit/>
          <w:trHeight w:val="231"/>
          <w:jc w:val="center"/>
        </w:trPr>
        <w:tc>
          <w:tcPr>
            <w:tcW w:w="2679" w:type="dxa"/>
            <w:vAlign w:val="center"/>
          </w:tcPr>
          <w:p w:rsidR="009A428B" w:rsidRPr="00507075" w:rsidRDefault="009A428B" w:rsidP="00BB3D67">
            <w:pPr>
              <w:pStyle w:val="XMLCode"/>
            </w:pPr>
            <w:r w:rsidRPr="00507075">
              <w:t>GeneralSuffix</w:t>
            </w:r>
          </w:p>
        </w:tc>
        <w:tc>
          <w:tcPr>
            <w:tcW w:w="6651" w:type="dxa"/>
            <w:vAlign w:val="center"/>
          </w:tcPr>
          <w:p w:rsidR="009A428B" w:rsidRPr="00507075" w:rsidRDefault="009A428B" w:rsidP="00BB3D67">
            <w:pPr>
              <w:rPr>
                <w:rFonts w:cs="Arial"/>
                <w:sz w:val="18"/>
                <w:szCs w:val="18"/>
              </w:rPr>
            </w:pPr>
            <w:r w:rsidRPr="00507075">
              <w:rPr>
                <w:rFonts w:cs="Arial"/>
                <w:sz w:val="18"/>
                <w:szCs w:val="18"/>
              </w:rPr>
              <w:t>A general suffix (for example, "Retired").</w:t>
            </w:r>
          </w:p>
        </w:tc>
      </w:tr>
      <w:tr w:rsidR="009A428B" w:rsidRPr="00507075" w:rsidTr="00BB3D67">
        <w:trPr>
          <w:cantSplit/>
          <w:trHeight w:val="231"/>
          <w:jc w:val="center"/>
        </w:trPr>
        <w:tc>
          <w:tcPr>
            <w:tcW w:w="2679" w:type="dxa"/>
            <w:vAlign w:val="center"/>
          </w:tcPr>
          <w:p w:rsidR="009A428B" w:rsidRPr="00507075" w:rsidRDefault="009A428B" w:rsidP="00BB3D67">
            <w:pPr>
              <w:pStyle w:val="XMLCode"/>
            </w:pPr>
            <w:r w:rsidRPr="00507075">
              <w:t>MaidenName</w:t>
            </w:r>
          </w:p>
        </w:tc>
        <w:tc>
          <w:tcPr>
            <w:tcW w:w="6651" w:type="dxa"/>
            <w:vAlign w:val="center"/>
          </w:tcPr>
          <w:p w:rsidR="009A428B" w:rsidRPr="00507075" w:rsidRDefault="009A428B" w:rsidP="00BB3D67">
            <w:pPr>
              <w:rPr>
                <w:rFonts w:cs="Arial"/>
                <w:sz w:val="18"/>
                <w:szCs w:val="18"/>
              </w:rPr>
            </w:pPr>
            <w:r w:rsidRPr="00507075">
              <w:rPr>
                <w:rFonts w:cs="Arial"/>
                <w:sz w:val="18"/>
                <w:szCs w:val="18"/>
              </w:rPr>
              <w:t>A prior surname, for example before marriage.</w:t>
            </w:r>
          </w:p>
        </w:tc>
      </w:tr>
    </w:tbl>
    <w:p w:rsidR="009A428B" w:rsidRPr="00507075" w:rsidRDefault="009A428B" w:rsidP="009A428B">
      <w:pPr>
        <w:pStyle w:val="Caption"/>
        <w:rPr>
          <w:rFonts w:cs="Arial"/>
          <w:lang w:eastAsia="en-GB"/>
        </w:rPr>
      </w:pPr>
      <w:bookmarkStart w:id="59" w:name="_Ref311204570"/>
      <w:bookmarkStart w:id="60" w:name="_Ref311204569"/>
      <w:bookmarkStart w:id="61" w:name="_Toc366068153"/>
      <w:r w:rsidRPr="00507075">
        <w:rPr>
          <w:rFonts w:cs="Arial"/>
          <w:lang w:eastAsia="en-GB"/>
        </w:rPr>
        <w:t xml:space="preserve">Table </w:t>
      </w:r>
      <w:r w:rsidRPr="00507075">
        <w:rPr>
          <w:rFonts w:cs="Arial"/>
          <w:lang w:eastAsia="en-GB"/>
        </w:rPr>
        <w:fldChar w:fldCharType="begin"/>
      </w:r>
      <w:r w:rsidRPr="00507075">
        <w:rPr>
          <w:rFonts w:cs="Arial"/>
          <w:lang w:eastAsia="en-GB"/>
        </w:rPr>
        <w:instrText xml:space="preserve"> SEQ Table \* ARABIC </w:instrText>
      </w:r>
      <w:r w:rsidRPr="00507075">
        <w:rPr>
          <w:rFonts w:cs="Arial"/>
          <w:lang w:eastAsia="en-GB"/>
        </w:rPr>
        <w:fldChar w:fldCharType="separate"/>
      </w:r>
      <w:r w:rsidR="00616285">
        <w:rPr>
          <w:rFonts w:cs="Arial"/>
          <w:noProof/>
          <w:lang w:eastAsia="en-GB"/>
        </w:rPr>
        <w:t>2</w:t>
      </w:r>
      <w:r w:rsidRPr="00507075">
        <w:rPr>
          <w:rFonts w:cs="Arial"/>
          <w:lang w:eastAsia="en-GB"/>
        </w:rPr>
        <w:fldChar w:fldCharType="end"/>
      </w:r>
      <w:bookmarkEnd w:id="59"/>
      <w:r w:rsidRPr="00507075">
        <w:rPr>
          <w:rFonts w:cs="Arial"/>
          <w:lang w:eastAsia="en-GB"/>
        </w:rPr>
        <w:t>: XML Schema Definition – Elements of a name</w:t>
      </w:r>
      <w:bookmarkEnd w:id="60"/>
      <w:bookmarkEnd w:id="61"/>
    </w:p>
    <w:p w:rsidR="00BB3D67" w:rsidRDefault="00BB3D67"/>
    <w:p w:rsidR="00616285" w:rsidRDefault="00616285"/>
    <w:p w:rsidR="00616285" w:rsidRDefault="00616285"/>
    <w:p w:rsidR="00616285" w:rsidRDefault="00616285" w:rsidP="00616285">
      <w:pPr>
        <w:tabs>
          <w:tab w:val="left" w:pos="2835"/>
          <w:tab w:val="left" w:leader="underscore" w:pos="5670"/>
        </w:tabs>
      </w:pPr>
      <w:r>
        <w:tab/>
      </w:r>
      <w:r>
        <w:tab/>
      </w:r>
    </w:p>
    <w:sectPr w:rsidR="00616285" w:rsidSect="00A74C08">
      <w:headerReference w:type="default" r:id="rId25"/>
      <w:footerReference w:type="defaul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6BC" w:rsidRDefault="000606BC" w:rsidP="00595AEA">
      <w:pPr>
        <w:spacing w:after="0" w:line="240" w:lineRule="auto"/>
      </w:pPr>
      <w:r>
        <w:separator/>
      </w:r>
    </w:p>
  </w:endnote>
  <w:endnote w:type="continuationSeparator" w:id="0">
    <w:p w:rsidR="000606BC" w:rsidRDefault="000606BC" w:rsidP="00595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1714034287"/>
      <w:docPartObj>
        <w:docPartGallery w:val="Page Numbers (Bottom of Page)"/>
        <w:docPartUnique/>
      </w:docPartObj>
    </w:sdtPr>
    <w:sdtEndPr>
      <w:rPr>
        <w:noProof/>
      </w:rPr>
    </w:sdtEndPr>
    <w:sdtContent>
      <w:p w:rsidR="00595AEA" w:rsidRPr="00A74C08" w:rsidRDefault="00A74C08" w:rsidP="00A74C08">
        <w:pPr>
          <w:pStyle w:val="Footer"/>
          <w:jc w:val="center"/>
          <w:rPr>
            <w:rFonts w:ascii="Arial" w:hAnsi="Arial" w:cs="Arial"/>
            <w:sz w:val="16"/>
            <w:szCs w:val="16"/>
          </w:rPr>
        </w:pPr>
        <w:r w:rsidRPr="00A74C08">
          <w:rPr>
            <w:rFonts w:ascii="Arial" w:hAnsi="Arial" w:cs="Arial"/>
            <w:sz w:val="16"/>
            <w:szCs w:val="16"/>
          </w:rPr>
          <w:t xml:space="preserve">- </w:t>
        </w:r>
        <w:r w:rsidR="00595AEA" w:rsidRPr="00A74C08">
          <w:rPr>
            <w:rFonts w:ascii="Arial" w:hAnsi="Arial" w:cs="Arial"/>
            <w:sz w:val="16"/>
            <w:szCs w:val="16"/>
          </w:rPr>
          <w:fldChar w:fldCharType="begin"/>
        </w:r>
        <w:r w:rsidR="00595AEA" w:rsidRPr="00A74C08">
          <w:rPr>
            <w:rFonts w:ascii="Arial" w:hAnsi="Arial" w:cs="Arial"/>
            <w:sz w:val="16"/>
            <w:szCs w:val="16"/>
          </w:rPr>
          <w:instrText xml:space="preserve"> PAGE   \* MERGEFORMAT </w:instrText>
        </w:r>
        <w:r w:rsidR="00595AEA" w:rsidRPr="00A74C08">
          <w:rPr>
            <w:rFonts w:ascii="Arial" w:hAnsi="Arial" w:cs="Arial"/>
            <w:sz w:val="16"/>
            <w:szCs w:val="16"/>
          </w:rPr>
          <w:fldChar w:fldCharType="separate"/>
        </w:r>
        <w:r w:rsidR="00616285">
          <w:rPr>
            <w:rFonts w:ascii="Arial" w:hAnsi="Arial" w:cs="Arial"/>
            <w:noProof/>
            <w:sz w:val="16"/>
            <w:szCs w:val="16"/>
          </w:rPr>
          <w:t>4</w:t>
        </w:r>
        <w:r w:rsidR="00595AEA" w:rsidRPr="00A74C08">
          <w:rPr>
            <w:rFonts w:ascii="Arial" w:hAnsi="Arial" w:cs="Arial"/>
            <w:noProof/>
            <w:sz w:val="16"/>
            <w:szCs w:val="16"/>
          </w:rPr>
          <w:fldChar w:fldCharType="end"/>
        </w:r>
        <w:r w:rsidRPr="00A74C08">
          <w:rPr>
            <w:rFonts w:ascii="Arial" w:hAnsi="Arial" w:cs="Arial"/>
            <w:noProof/>
            <w:sz w:val="16"/>
            <w:szCs w:val="16"/>
          </w:rPr>
          <w:t xml:space="preserve"> -</w:t>
        </w:r>
      </w:p>
    </w:sdtContent>
  </w:sdt>
  <w:p w:rsidR="00595AEA" w:rsidRPr="00A74C08" w:rsidRDefault="00595AEA">
    <w:pPr>
      <w:pStyle w:val="Foo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6BC" w:rsidRDefault="000606BC" w:rsidP="00595AEA">
      <w:pPr>
        <w:spacing w:after="0" w:line="240" w:lineRule="auto"/>
      </w:pPr>
      <w:r>
        <w:separator/>
      </w:r>
    </w:p>
  </w:footnote>
  <w:footnote w:type="continuationSeparator" w:id="0">
    <w:p w:rsidR="000606BC" w:rsidRDefault="000606BC" w:rsidP="00595AEA">
      <w:pPr>
        <w:spacing w:after="0" w:line="240" w:lineRule="auto"/>
      </w:pPr>
      <w:r>
        <w:continuationSeparator/>
      </w:r>
    </w:p>
  </w:footnote>
  <w:footnote w:id="1">
    <w:p w:rsidR="00A063AD" w:rsidRDefault="00A063AD">
      <w:pPr>
        <w:pStyle w:val="FootnoteText"/>
      </w:pPr>
      <w:r>
        <w:rPr>
          <w:rStyle w:val="FootnoteReference"/>
        </w:rPr>
        <w:footnoteRef/>
      </w:r>
      <w:r>
        <w:t xml:space="preserve"> All amounts in SAF-MOSS should be stated in EURO.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C08" w:rsidRPr="00D2349E" w:rsidRDefault="00A74C08" w:rsidP="00A74C08">
    <w:pPr>
      <w:pStyle w:val="Header"/>
      <w:tabs>
        <w:tab w:val="clear" w:pos="4536"/>
      </w:tabs>
      <w:rPr>
        <w:rFonts w:ascii="Arial" w:hAnsi="Arial" w:cs="Arial"/>
        <w:sz w:val="16"/>
        <w:szCs w:val="16"/>
        <w:u w:val="single"/>
      </w:rPr>
    </w:pPr>
    <w:r w:rsidRPr="00D2349E">
      <w:rPr>
        <w:rFonts w:ascii="Arial" w:hAnsi="Arial" w:cs="Arial"/>
        <w:sz w:val="16"/>
        <w:szCs w:val="16"/>
        <w:u w:val="single"/>
      </w:rPr>
      <w:t xml:space="preserve">SAF-MOSS XML Schema v1.00 </w:t>
    </w:r>
    <w:r w:rsidR="00D2349E">
      <w:rPr>
        <w:rFonts w:ascii="Arial" w:hAnsi="Arial" w:cs="Arial"/>
        <w:sz w:val="16"/>
        <w:szCs w:val="16"/>
        <w:u w:val="single"/>
      </w:rPr>
      <w:t>D</w:t>
    </w:r>
    <w:r w:rsidRPr="00D2349E">
      <w:rPr>
        <w:rFonts w:ascii="Arial" w:hAnsi="Arial" w:cs="Arial"/>
        <w:sz w:val="16"/>
        <w:szCs w:val="16"/>
        <w:u w:val="single"/>
      </w:rPr>
      <w:t>ocumentation</w:t>
    </w:r>
    <w:r w:rsidRPr="00D2349E">
      <w:rPr>
        <w:rFonts w:ascii="Arial" w:hAnsi="Arial" w:cs="Arial"/>
        <w:sz w:val="16"/>
        <w:szCs w:val="16"/>
        <w:u w:val="single"/>
      </w:rPr>
      <w:tab/>
    </w:r>
    <w:r w:rsidR="00616285">
      <w:rPr>
        <w:rFonts w:ascii="Arial" w:hAnsi="Arial" w:cs="Arial"/>
        <w:sz w:val="16"/>
        <w:szCs w:val="16"/>
        <w:u w:val="single"/>
      </w:rPr>
      <w:t>04</w:t>
    </w:r>
    <w:r w:rsidRPr="00D2349E">
      <w:rPr>
        <w:rFonts w:ascii="Arial" w:hAnsi="Arial" w:cs="Arial"/>
        <w:sz w:val="16"/>
        <w:szCs w:val="16"/>
        <w:u w:val="single"/>
      </w:rPr>
      <w:t>.1</w:t>
    </w:r>
    <w:r w:rsidR="00616285">
      <w:rPr>
        <w:rFonts w:ascii="Arial" w:hAnsi="Arial" w:cs="Arial"/>
        <w:sz w:val="16"/>
        <w:szCs w:val="16"/>
        <w:u w:val="single"/>
      </w:rPr>
      <w:t>1</w:t>
    </w:r>
    <w:r w:rsidRPr="00D2349E">
      <w:rPr>
        <w:rFonts w:ascii="Arial" w:hAnsi="Arial" w:cs="Arial"/>
        <w:sz w:val="16"/>
        <w:szCs w:val="16"/>
        <w:u w:val="single"/>
      </w:rPr>
      <w:t>.2014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E0629"/>
    <w:multiLevelType w:val="multilevel"/>
    <w:tmpl w:val="95A8B24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3DE95F04"/>
    <w:multiLevelType w:val="hybridMultilevel"/>
    <w:tmpl w:val="BE14935C"/>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2">
    <w:nsid w:val="406763C4"/>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5C14F7E"/>
    <w:multiLevelType w:val="hybridMultilevel"/>
    <w:tmpl w:val="92A67C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5FE6D35"/>
    <w:multiLevelType w:val="hybridMultilevel"/>
    <w:tmpl w:val="9AA8BB4A"/>
    <w:lvl w:ilvl="0" w:tplc="08160001">
      <w:start w:val="1"/>
      <w:numFmt w:val="bullet"/>
      <w:lvlText w:val=""/>
      <w:lvlJc w:val="left"/>
      <w:pPr>
        <w:ind w:left="1140" w:hanging="360"/>
      </w:pPr>
      <w:rPr>
        <w:rFonts w:ascii="Symbol" w:hAnsi="Symbol" w:hint="default"/>
      </w:rPr>
    </w:lvl>
    <w:lvl w:ilvl="1" w:tplc="08160003" w:tentative="1">
      <w:start w:val="1"/>
      <w:numFmt w:val="bullet"/>
      <w:lvlText w:val="o"/>
      <w:lvlJc w:val="left"/>
      <w:pPr>
        <w:ind w:left="1860" w:hanging="360"/>
      </w:pPr>
      <w:rPr>
        <w:rFonts w:ascii="Courier New" w:hAnsi="Courier New" w:cs="Courier New" w:hint="default"/>
      </w:rPr>
    </w:lvl>
    <w:lvl w:ilvl="2" w:tplc="08160005" w:tentative="1">
      <w:start w:val="1"/>
      <w:numFmt w:val="bullet"/>
      <w:lvlText w:val=""/>
      <w:lvlJc w:val="left"/>
      <w:pPr>
        <w:ind w:left="2580" w:hanging="360"/>
      </w:pPr>
      <w:rPr>
        <w:rFonts w:ascii="Wingdings" w:hAnsi="Wingdings" w:hint="default"/>
      </w:rPr>
    </w:lvl>
    <w:lvl w:ilvl="3" w:tplc="08160001" w:tentative="1">
      <w:start w:val="1"/>
      <w:numFmt w:val="bullet"/>
      <w:lvlText w:val=""/>
      <w:lvlJc w:val="left"/>
      <w:pPr>
        <w:ind w:left="3300" w:hanging="360"/>
      </w:pPr>
      <w:rPr>
        <w:rFonts w:ascii="Symbol" w:hAnsi="Symbol" w:hint="default"/>
      </w:rPr>
    </w:lvl>
    <w:lvl w:ilvl="4" w:tplc="08160003" w:tentative="1">
      <w:start w:val="1"/>
      <w:numFmt w:val="bullet"/>
      <w:lvlText w:val="o"/>
      <w:lvlJc w:val="left"/>
      <w:pPr>
        <w:ind w:left="4020" w:hanging="360"/>
      </w:pPr>
      <w:rPr>
        <w:rFonts w:ascii="Courier New" w:hAnsi="Courier New" w:cs="Courier New" w:hint="default"/>
      </w:rPr>
    </w:lvl>
    <w:lvl w:ilvl="5" w:tplc="08160005" w:tentative="1">
      <w:start w:val="1"/>
      <w:numFmt w:val="bullet"/>
      <w:lvlText w:val=""/>
      <w:lvlJc w:val="left"/>
      <w:pPr>
        <w:ind w:left="4740" w:hanging="360"/>
      </w:pPr>
      <w:rPr>
        <w:rFonts w:ascii="Wingdings" w:hAnsi="Wingdings" w:hint="default"/>
      </w:rPr>
    </w:lvl>
    <w:lvl w:ilvl="6" w:tplc="08160001" w:tentative="1">
      <w:start w:val="1"/>
      <w:numFmt w:val="bullet"/>
      <w:lvlText w:val=""/>
      <w:lvlJc w:val="left"/>
      <w:pPr>
        <w:ind w:left="5460" w:hanging="360"/>
      </w:pPr>
      <w:rPr>
        <w:rFonts w:ascii="Symbol" w:hAnsi="Symbol" w:hint="default"/>
      </w:rPr>
    </w:lvl>
    <w:lvl w:ilvl="7" w:tplc="08160003" w:tentative="1">
      <w:start w:val="1"/>
      <w:numFmt w:val="bullet"/>
      <w:lvlText w:val="o"/>
      <w:lvlJc w:val="left"/>
      <w:pPr>
        <w:ind w:left="6180" w:hanging="360"/>
      </w:pPr>
      <w:rPr>
        <w:rFonts w:ascii="Courier New" w:hAnsi="Courier New" w:cs="Courier New" w:hint="default"/>
      </w:rPr>
    </w:lvl>
    <w:lvl w:ilvl="8" w:tplc="08160005" w:tentative="1">
      <w:start w:val="1"/>
      <w:numFmt w:val="bullet"/>
      <w:lvlText w:val=""/>
      <w:lvlJc w:val="left"/>
      <w:pPr>
        <w:ind w:left="6900" w:hanging="360"/>
      </w:pPr>
      <w:rPr>
        <w:rFonts w:ascii="Wingdings" w:hAnsi="Wingdings" w:hint="default"/>
      </w:rPr>
    </w:lvl>
  </w:abstractNum>
  <w:abstractNum w:abstractNumId="5">
    <w:nsid w:val="46B8471E"/>
    <w:multiLevelType w:val="hybridMultilevel"/>
    <w:tmpl w:val="170EBC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8593534"/>
    <w:multiLevelType w:val="hybridMultilevel"/>
    <w:tmpl w:val="ADE00D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61A62C4"/>
    <w:multiLevelType w:val="singleLevel"/>
    <w:tmpl w:val="24567ADC"/>
    <w:lvl w:ilvl="0">
      <w:start w:val="1"/>
      <w:numFmt w:val="bullet"/>
      <w:pStyle w:val="ListBullet1Char"/>
      <w:lvlText w:val=""/>
      <w:lvlJc w:val="left"/>
      <w:pPr>
        <w:tabs>
          <w:tab w:val="num" w:pos="360"/>
        </w:tabs>
        <w:ind w:left="360" w:hanging="360"/>
      </w:pPr>
      <w:rPr>
        <w:rFonts w:ascii="Symbol" w:hAnsi="Symbol" w:hint="default"/>
      </w:rPr>
    </w:lvl>
  </w:abstractNum>
  <w:abstractNum w:abstractNumId="8">
    <w:nsid w:val="57244A84"/>
    <w:multiLevelType w:val="hybridMultilevel"/>
    <w:tmpl w:val="E5767F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68537981"/>
    <w:multiLevelType w:val="multilevel"/>
    <w:tmpl w:val="B3DA357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74A0784F"/>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9"/>
  </w:num>
  <w:num w:numId="2">
    <w:abstractNumId w:val="7"/>
  </w:num>
  <w:num w:numId="3">
    <w:abstractNumId w:val="5"/>
  </w:num>
  <w:num w:numId="4">
    <w:abstractNumId w:val="9"/>
  </w:num>
  <w:num w:numId="5">
    <w:abstractNumId w:val="3"/>
  </w:num>
  <w:num w:numId="6">
    <w:abstractNumId w:val="9"/>
  </w:num>
  <w:num w:numId="7">
    <w:abstractNumId w:val="4"/>
  </w:num>
  <w:num w:numId="8">
    <w:abstractNumId w:val="1"/>
  </w:num>
  <w:num w:numId="9">
    <w:abstractNumId w:val="8"/>
  </w:num>
  <w:num w:numId="10">
    <w:abstractNumId w:val="6"/>
  </w:num>
  <w:num w:numId="11">
    <w:abstractNumId w:val="9"/>
  </w:num>
  <w:num w:numId="12">
    <w:abstractNumId w:val="0"/>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A428B"/>
    <w:rsid w:val="00012875"/>
    <w:rsid w:val="000264E3"/>
    <w:rsid w:val="0005741C"/>
    <w:rsid w:val="000606BC"/>
    <w:rsid w:val="00070188"/>
    <w:rsid w:val="00094061"/>
    <w:rsid w:val="000D35EF"/>
    <w:rsid w:val="0011664C"/>
    <w:rsid w:val="001175EF"/>
    <w:rsid w:val="00180968"/>
    <w:rsid w:val="00202AE2"/>
    <w:rsid w:val="00227F77"/>
    <w:rsid w:val="002360B9"/>
    <w:rsid w:val="00236E75"/>
    <w:rsid w:val="002B67E5"/>
    <w:rsid w:val="002C15DD"/>
    <w:rsid w:val="002C5EA2"/>
    <w:rsid w:val="00305A6A"/>
    <w:rsid w:val="00307EF2"/>
    <w:rsid w:val="00352824"/>
    <w:rsid w:val="00354763"/>
    <w:rsid w:val="00383BCD"/>
    <w:rsid w:val="003A001F"/>
    <w:rsid w:val="003F4170"/>
    <w:rsid w:val="00416C1B"/>
    <w:rsid w:val="00442E70"/>
    <w:rsid w:val="004444BB"/>
    <w:rsid w:val="00484A94"/>
    <w:rsid w:val="004A638E"/>
    <w:rsid w:val="004A7B62"/>
    <w:rsid w:val="004B3FC7"/>
    <w:rsid w:val="00523F0C"/>
    <w:rsid w:val="0057094A"/>
    <w:rsid w:val="00570C65"/>
    <w:rsid w:val="00581071"/>
    <w:rsid w:val="00595AEA"/>
    <w:rsid w:val="005A355E"/>
    <w:rsid w:val="005D6307"/>
    <w:rsid w:val="006013F1"/>
    <w:rsid w:val="0060174F"/>
    <w:rsid w:val="006048D2"/>
    <w:rsid w:val="00616285"/>
    <w:rsid w:val="00645953"/>
    <w:rsid w:val="0067248F"/>
    <w:rsid w:val="00680F3D"/>
    <w:rsid w:val="006F6D48"/>
    <w:rsid w:val="00751155"/>
    <w:rsid w:val="007530CC"/>
    <w:rsid w:val="00795758"/>
    <w:rsid w:val="007A6D7C"/>
    <w:rsid w:val="007A7A5E"/>
    <w:rsid w:val="007C5EB1"/>
    <w:rsid w:val="007D4E36"/>
    <w:rsid w:val="007E2962"/>
    <w:rsid w:val="007E5E65"/>
    <w:rsid w:val="0080019A"/>
    <w:rsid w:val="00883DE6"/>
    <w:rsid w:val="00895CAA"/>
    <w:rsid w:val="008C6590"/>
    <w:rsid w:val="008E145A"/>
    <w:rsid w:val="00904F78"/>
    <w:rsid w:val="00944031"/>
    <w:rsid w:val="00950064"/>
    <w:rsid w:val="0097232D"/>
    <w:rsid w:val="00981D75"/>
    <w:rsid w:val="0099249A"/>
    <w:rsid w:val="00992C96"/>
    <w:rsid w:val="009A428B"/>
    <w:rsid w:val="009A7B0D"/>
    <w:rsid w:val="009B052A"/>
    <w:rsid w:val="009C24F5"/>
    <w:rsid w:val="009D54DC"/>
    <w:rsid w:val="009E0AB5"/>
    <w:rsid w:val="009E4FE2"/>
    <w:rsid w:val="00A063AD"/>
    <w:rsid w:val="00A3549E"/>
    <w:rsid w:val="00A45737"/>
    <w:rsid w:val="00A54003"/>
    <w:rsid w:val="00A74C08"/>
    <w:rsid w:val="00A9055E"/>
    <w:rsid w:val="00A946DA"/>
    <w:rsid w:val="00A9713D"/>
    <w:rsid w:val="00AA49FD"/>
    <w:rsid w:val="00AD52B3"/>
    <w:rsid w:val="00AE79E8"/>
    <w:rsid w:val="00B01C6D"/>
    <w:rsid w:val="00B21221"/>
    <w:rsid w:val="00B26969"/>
    <w:rsid w:val="00B328A8"/>
    <w:rsid w:val="00B566D6"/>
    <w:rsid w:val="00BA167A"/>
    <w:rsid w:val="00BB3D67"/>
    <w:rsid w:val="00BC0DC2"/>
    <w:rsid w:val="00BC231F"/>
    <w:rsid w:val="00BC3880"/>
    <w:rsid w:val="00BD0145"/>
    <w:rsid w:val="00BE1C02"/>
    <w:rsid w:val="00C047C5"/>
    <w:rsid w:val="00C106F6"/>
    <w:rsid w:val="00C15A5E"/>
    <w:rsid w:val="00C32A97"/>
    <w:rsid w:val="00C3566E"/>
    <w:rsid w:val="00C965B9"/>
    <w:rsid w:val="00CC6009"/>
    <w:rsid w:val="00CF7F70"/>
    <w:rsid w:val="00D06E8C"/>
    <w:rsid w:val="00D2349E"/>
    <w:rsid w:val="00D4546C"/>
    <w:rsid w:val="00D54A5F"/>
    <w:rsid w:val="00D55E56"/>
    <w:rsid w:val="00D60F99"/>
    <w:rsid w:val="00D744C5"/>
    <w:rsid w:val="00DB3046"/>
    <w:rsid w:val="00DC732C"/>
    <w:rsid w:val="00DD1131"/>
    <w:rsid w:val="00E3435F"/>
    <w:rsid w:val="00E35DC8"/>
    <w:rsid w:val="00E50712"/>
    <w:rsid w:val="00E80FDA"/>
    <w:rsid w:val="00E90B23"/>
    <w:rsid w:val="00EB04C5"/>
    <w:rsid w:val="00EE5C6B"/>
    <w:rsid w:val="00F1304F"/>
    <w:rsid w:val="00F15668"/>
    <w:rsid w:val="00F46B60"/>
    <w:rsid w:val="00F53DD3"/>
    <w:rsid w:val="00F60608"/>
    <w:rsid w:val="00F6671C"/>
    <w:rsid w:val="00FA1B19"/>
    <w:rsid w:val="00FF3ADC"/>
    <w:rsid w:val="00FF6742"/>
    <w:rsid w:val="00FF76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aliases w:val="Headline 1 Char,Headline 1,Main Section Heading,h1,h11,h12,h13,h14,h111,h121,h15,h112,h122,h16,h113,h123,H1,Heading 1(war),DNV-H1,DNV-H11,Part Title"/>
    <w:basedOn w:val="Normal"/>
    <w:next w:val="Normal"/>
    <w:link w:val="Heading1Char"/>
    <w:qFormat/>
    <w:rsid w:val="009A428B"/>
    <w:pPr>
      <w:keepNext/>
      <w:pageBreakBefore/>
      <w:numPr>
        <w:numId w:val="14"/>
      </w:numPr>
      <w:tabs>
        <w:tab w:val="left" w:pos="567"/>
      </w:tabs>
      <w:spacing w:before="600" w:after="240" w:line="240" w:lineRule="auto"/>
      <w:jc w:val="both"/>
      <w:outlineLvl w:val="0"/>
    </w:pPr>
    <w:rPr>
      <w:rFonts w:ascii="Arial" w:eastAsia="Times New Roman" w:hAnsi="Arial" w:cs="Arial"/>
      <w:b/>
      <w:bCs/>
      <w:caps/>
      <w:kern w:val="32"/>
      <w:sz w:val="32"/>
      <w:szCs w:val="32"/>
    </w:rPr>
  </w:style>
  <w:style w:type="paragraph" w:styleId="Heading2">
    <w:name w:val="heading 2"/>
    <w:aliases w:val="Headline 2 Char,h2 Char,2 Char,headi Char,heading2 Char,h21 Char,h22 Char,21 Char,H2 Char,l2 Char,kopregel 2 Char,Titre m Char,Headline 2,h2,2,headi,heading2,h21,h22,21,H2,l2,kopregel 2,Titre m,level 2,Subhead A"/>
    <w:basedOn w:val="Normal"/>
    <w:next w:val="Normal"/>
    <w:link w:val="Heading2Char1"/>
    <w:uiPriority w:val="9"/>
    <w:qFormat/>
    <w:rsid w:val="009A428B"/>
    <w:pPr>
      <w:numPr>
        <w:ilvl w:val="1"/>
        <w:numId w:val="14"/>
      </w:numPr>
      <w:spacing w:before="240" w:after="240" w:line="240" w:lineRule="auto"/>
      <w:jc w:val="both"/>
      <w:outlineLvl w:val="1"/>
    </w:pPr>
    <w:rPr>
      <w:rFonts w:ascii="Arial" w:eastAsia="Times New Roman" w:hAnsi="Arial" w:cs="Arial"/>
      <w:b/>
      <w:bCs/>
      <w:iCs/>
      <w:smallCaps/>
      <w:sz w:val="32"/>
      <w:szCs w:val="28"/>
    </w:rPr>
  </w:style>
  <w:style w:type="paragraph" w:styleId="Heading3">
    <w:name w:val="heading 3"/>
    <w:aliases w:val="Headline 3,h3,h31,h32,H3,H31 Char,H31 Char Char,H31,H32,H311,H33,H312,H34,H313,H35,H314,H321,H3111,H36,H315,H322,H3112,H331,H3121,H341,H3131,H37,H316,H38,H317,H39,H318,H323,H3113,H332,H3122,H342,H3132,H351,H3141,H3211,H31111,Paragraph 2,H310"/>
    <w:basedOn w:val="Normal"/>
    <w:next w:val="Normal"/>
    <w:link w:val="Heading3Char"/>
    <w:uiPriority w:val="9"/>
    <w:qFormat/>
    <w:rsid w:val="00BC231F"/>
    <w:pPr>
      <w:numPr>
        <w:ilvl w:val="2"/>
        <w:numId w:val="14"/>
      </w:numPr>
      <w:spacing w:before="120" w:after="120" w:line="240" w:lineRule="auto"/>
      <w:jc w:val="both"/>
      <w:outlineLvl w:val="2"/>
    </w:pPr>
    <w:rPr>
      <w:rFonts w:ascii="Arial" w:eastAsia="Times New Roman" w:hAnsi="Arial" w:cs="Arial"/>
      <w:b/>
      <w:bCs/>
      <w:smallCaps/>
      <w:szCs w:val="26"/>
    </w:rPr>
  </w:style>
  <w:style w:type="paragraph" w:styleId="Heading4">
    <w:name w:val="heading 4"/>
    <w:basedOn w:val="Normal"/>
    <w:next w:val="Normal"/>
    <w:link w:val="Heading4Char"/>
    <w:uiPriority w:val="9"/>
    <w:unhideWhenUsed/>
    <w:qFormat/>
    <w:rsid w:val="00A45737"/>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eading 5 Char Char,Heading 5(war),DNV-H5,Block Label"/>
    <w:basedOn w:val="Normal"/>
    <w:next w:val="Normal"/>
    <w:link w:val="Heading5Char"/>
    <w:qFormat/>
    <w:rsid w:val="009A428B"/>
    <w:pPr>
      <w:numPr>
        <w:ilvl w:val="4"/>
        <w:numId w:val="14"/>
      </w:numPr>
      <w:spacing w:before="120" w:after="120" w:line="240" w:lineRule="auto"/>
      <w:jc w:val="both"/>
      <w:outlineLvl w:val="4"/>
    </w:pPr>
    <w:rPr>
      <w:rFonts w:ascii="Arial" w:eastAsia="Times New Roman" w:hAnsi="Arial"/>
      <w:b/>
      <w:bCs/>
      <w:iCs/>
      <w:sz w:val="20"/>
      <w:szCs w:val="26"/>
    </w:rPr>
  </w:style>
  <w:style w:type="paragraph" w:styleId="Heading6">
    <w:name w:val="heading 6"/>
    <w:aliases w:val="H6,DNV-H6"/>
    <w:basedOn w:val="Normal"/>
    <w:next w:val="Normal"/>
    <w:link w:val="Heading6Char"/>
    <w:qFormat/>
    <w:rsid w:val="009A428B"/>
    <w:pPr>
      <w:numPr>
        <w:ilvl w:val="5"/>
        <w:numId w:val="14"/>
      </w:numPr>
      <w:spacing w:before="240" w:after="60" w:line="240" w:lineRule="auto"/>
      <w:jc w:val="both"/>
      <w:outlineLvl w:val="5"/>
    </w:pPr>
    <w:rPr>
      <w:rFonts w:ascii="Arial" w:eastAsia="Times New Roman" w:hAnsi="Arial"/>
      <w:b/>
      <w:bCs/>
      <w:sz w:val="20"/>
    </w:rPr>
  </w:style>
  <w:style w:type="paragraph" w:styleId="Heading7">
    <w:name w:val="heading 7"/>
    <w:aliases w:val="DNV-H7"/>
    <w:basedOn w:val="Normal"/>
    <w:next w:val="Normal"/>
    <w:link w:val="Heading7Char"/>
    <w:uiPriority w:val="99"/>
    <w:qFormat/>
    <w:rsid w:val="009A428B"/>
    <w:pPr>
      <w:numPr>
        <w:ilvl w:val="6"/>
        <w:numId w:val="14"/>
      </w:numPr>
      <w:spacing w:before="240" w:after="60" w:line="240" w:lineRule="auto"/>
      <w:jc w:val="both"/>
      <w:outlineLvl w:val="6"/>
    </w:pPr>
    <w:rPr>
      <w:rFonts w:ascii="Arial" w:eastAsia="Times New Roman" w:hAnsi="Arial"/>
      <w:sz w:val="20"/>
      <w:szCs w:val="24"/>
    </w:rPr>
  </w:style>
  <w:style w:type="paragraph" w:styleId="Heading8">
    <w:name w:val="heading 8"/>
    <w:aliases w:val="DNV-H8"/>
    <w:basedOn w:val="Normal"/>
    <w:next w:val="Normal"/>
    <w:link w:val="Heading8Char"/>
    <w:uiPriority w:val="99"/>
    <w:qFormat/>
    <w:rsid w:val="009A428B"/>
    <w:pPr>
      <w:numPr>
        <w:ilvl w:val="7"/>
        <w:numId w:val="14"/>
      </w:numPr>
      <w:spacing w:before="240" w:after="60" w:line="240" w:lineRule="auto"/>
      <w:jc w:val="both"/>
      <w:outlineLvl w:val="7"/>
    </w:pPr>
    <w:rPr>
      <w:rFonts w:ascii="Arial" w:eastAsia="Times New Roman" w:hAnsi="Arial"/>
      <w:i/>
      <w:iCs/>
      <w:sz w:val="20"/>
      <w:szCs w:val="24"/>
    </w:rPr>
  </w:style>
  <w:style w:type="paragraph" w:styleId="Heading9">
    <w:name w:val="heading 9"/>
    <w:aliases w:val="DNV-H9"/>
    <w:basedOn w:val="Normal"/>
    <w:next w:val="Normal"/>
    <w:link w:val="Heading9Char"/>
    <w:uiPriority w:val="99"/>
    <w:qFormat/>
    <w:rsid w:val="009A428B"/>
    <w:pPr>
      <w:numPr>
        <w:ilvl w:val="8"/>
        <w:numId w:val="14"/>
      </w:numPr>
      <w:spacing w:before="240" w:after="60" w:line="240" w:lineRule="auto"/>
      <w:jc w:val="both"/>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line 1 Char Char,Headline 1 Char1,Main Section Heading Char,h1 Char,h11 Char,h12 Char,h13 Char,h14 Char,h111 Char,h121 Char,h15 Char,h112 Char,h122 Char,h16 Char,h113 Char,h123 Char,H1 Char,Heading 1(war) Char,DNV-H1 Char,DNV-H11 Char"/>
    <w:basedOn w:val="DefaultParagraphFont"/>
    <w:link w:val="Heading1"/>
    <w:rsid w:val="009A428B"/>
    <w:rPr>
      <w:rFonts w:ascii="Arial" w:eastAsia="Times New Roman" w:hAnsi="Arial" w:cs="Arial"/>
      <w:b/>
      <w:bCs/>
      <w:caps/>
      <w:kern w:val="32"/>
      <w:sz w:val="32"/>
      <w:szCs w:val="32"/>
      <w:lang w:eastAsia="en-US"/>
    </w:rPr>
  </w:style>
  <w:style w:type="character" w:customStyle="1" w:styleId="Heading2Char">
    <w:name w:val="Heading 2 Char"/>
    <w:basedOn w:val="DefaultParagraphFont"/>
    <w:uiPriority w:val="9"/>
    <w:semiHidden/>
    <w:rsid w:val="009A428B"/>
    <w:rPr>
      <w:rFonts w:asciiTheme="majorHAnsi" w:eastAsiaTheme="majorEastAsia" w:hAnsiTheme="majorHAnsi" w:cstheme="majorBidi"/>
      <w:b/>
      <w:bCs/>
      <w:i/>
      <w:iCs/>
      <w:sz w:val="28"/>
      <w:szCs w:val="28"/>
      <w:lang w:eastAsia="en-US"/>
    </w:rPr>
  </w:style>
  <w:style w:type="character" w:customStyle="1" w:styleId="Heading3Char">
    <w:name w:val="Heading 3 Char"/>
    <w:aliases w:val="Headline 3 Char,h3 Char,h31 Char,h32 Char,H3 Char,H31 Char Char1,H31 Char Char Char,H31 Char1,H32 Char,H311 Char,H33 Char,H312 Char,H34 Char,H313 Char,H35 Char,H314 Char,H321 Char,H3111 Char,H36 Char,H315 Char,H322 Char,H3112 Char"/>
    <w:basedOn w:val="DefaultParagraphFont"/>
    <w:link w:val="Heading3"/>
    <w:uiPriority w:val="9"/>
    <w:rsid w:val="00BC231F"/>
    <w:rPr>
      <w:rFonts w:ascii="Arial" w:eastAsia="Times New Roman" w:hAnsi="Arial" w:cs="Arial"/>
      <w:b/>
      <w:bCs/>
      <w:smallCaps/>
      <w:sz w:val="22"/>
      <w:szCs w:val="26"/>
      <w:lang w:eastAsia="en-US"/>
    </w:rPr>
  </w:style>
  <w:style w:type="character" w:customStyle="1" w:styleId="Heading5Char">
    <w:name w:val="Heading 5 Char"/>
    <w:aliases w:val="Heading 5 Char Char Char,Heading 5(war) Char,DNV-H5 Char,Block Label Char"/>
    <w:basedOn w:val="DefaultParagraphFont"/>
    <w:link w:val="Heading5"/>
    <w:rsid w:val="009A428B"/>
    <w:rPr>
      <w:rFonts w:ascii="Arial" w:eastAsia="Times New Roman" w:hAnsi="Arial"/>
      <w:b/>
      <w:bCs/>
      <w:iCs/>
      <w:szCs w:val="26"/>
      <w:lang w:eastAsia="en-US"/>
    </w:rPr>
  </w:style>
  <w:style w:type="character" w:customStyle="1" w:styleId="Heading6Char">
    <w:name w:val="Heading 6 Char"/>
    <w:aliases w:val="H6 Char,DNV-H6 Char"/>
    <w:basedOn w:val="DefaultParagraphFont"/>
    <w:link w:val="Heading6"/>
    <w:rsid w:val="009A428B"/>
    <w:rPr>
      <w:rFonts w:ascii="Arial" w:eastAsia="Times New Roman" w:hAnsi="Arial"/>
      <w:b/>
      <w:bCs/>
      <w:szCs w:val="22"/>
      <w:lang w:eastAsia="en-US"/>
    </w:rPr>
  </w:style>
  <w:style w:type="character" w:customStyle="1" w:styleId="Heading7Char">
    <w:name w:val="Heading 7 Char"/>
    <w:aliases w:val="DNV-H7 Char"/>
    <w:basedOn w:val="DefaultParagraphFont"/>
    <w:link w:val="Heading7"/>
    <w:uiPriority w:val="99"/>
    <w:rsid w:val="009A428B"/>
    <w:rPr>
      <w:rFonts w:ascii="Arial" w:eastAsia="Times New Roman" w:hAnsi="Arial"/>
      <w:szCs w:val="24"/>
      <w:lang w:eastAsia="en-US"/>
    </w:rPr>
  </w:style>
  <w:style w:type="character" w:customStyle="1" w:styleId="Heading8Char">
    <w:name w:val="Heading 8 Char"/>
    <w:aliases w:val="DNV-H8 Char"/>
    <w:basedOn w:val="DefaultParagraphFont"/>
    <w:link w:val="Heading8"/>
    <w:uiPriority w:val="99"/>
    <w:rsid w:val="009A428B"/>
    <w:rPr>
      <w:rFonts w:ascii="Arial" w:eastAsia="Times New Roman" w:hAnsi="Arial"/>
      <w:i/>
      <w:iCs/>
      <w:szCs w:val="24"/>
      <w:lang w:eastAsia="en-US"/>
    </w:rPr>
  </w:style>
  <w:style w:type="character" w:customStyle="1" w:styleId="Heading9Char">
    <w:name w:val="Heading 9 Char"/>
    <w:aliases w:val="DNV-H9 Char"/>
    <w:basedOn w:val="DefaultParagraphFont"/>
    <w:link w:val="Heading9"/>
    <w:uiPriority w:val="99"/>
    <w:rsid w:val="009A428B"/>
    <w:rPr>
      <w:rFonts w:ascii="Arial" w:eastAsia="Times New Roman" w:hAnsi="Arial" w:cs="Arial"/>
      <w:sz w:val="22"/>
      <w:szCs w:val="22"/>
      <w:lang w:eastAsia="en-US"/>
    </w:rPr>
  </w:style>
  <w:style w:type="paragraph" w:styleId="Caption">
    <w:name w:val="caption"/>
    <w:aliases w:val=" Char Char Char, Char Char Char Char Char Char, Char Char Char Char, Char Char Char Char Char,Caption Char1, Char Char Char Char1, Char Char Char Char Char Char1, Char Char Char Char Char1 Char Char, Char,Char,CaptionCFMU,Char Char Char"/>
    <w:basedOn w:val="Normal"/>
    <w:next w:val="Normal"/>
    <w:link w:val="CaptionChar"/>
    <w:qFormat/>
    <w:rsid w:val="009A428B"/>
    <w:pPr>
      <w:spacing w:before="120" w:after="120" w:line="240" w:lineRule="auto"/>
      <w:jc w:val="center"/>
    </w:pPr>
    <w:rPr>
      <w:rFonts w:ascii="Arial" w:eastAsia="Times New Roman" w:hAnsi="Arial"/>
      <w:bCs/>
      <w:i/>
      <w:sz w:val="20"/>
      <w:szCs w:val="20"/>
    </w:rPr>
  </w:style>
  <w:style w:type="character" w:customStyle="1" w:styleId="CaptionChar">
    <w:name w:val="Caption Char"/>
    <w:aliases w:val=" Char Char Char Char2, Char Char Char Char Char Char Char, Char Char Char Char Char1, Char Char Char Char Char Char2,Caption Char1 Char, Char Char Char Char1 Char, Char Char Char Char Char Char1 Char, Char Char,Char Char,CaptionCFMU Char"/>
    <w:link w:val="Caption"/>
    <w:rsid w:val="009A428B"/>
    <w:rPr>
      <w:rFonts w:ascii="Arial" w:eastAsia="Times New Roman" w:hAnsi="Arial"/>
      <w:bCs/>
      <w:i/>
      <w:lang w:eastAsia="en-US"/>
    </w:rPr>
  </w:style>
  <w:style w:type="paragraph" w:customStyle="1" w:styleId="XMLCode">
    <w:name w:val="XMLCode"/>
    <w:basedOn w:val="Normal"/>
    <w:link w:val="XMLCodeChar"/>
    <w:qFormat/>
    <w:rsid w:val="009A428B"/>
    <w:pPr>
      <w:spacing w:after="120" w:line="240" w:lineRule="auto"/>
      <w:jc w:val="both"/>
    </w:pPr>
    <w:rPr>
      <w:rFonts w:ascii="Courier New" w:eastAsia="Times New Roman" w:hAnsi="Courier New" w:cs="Courier New"/>
      <w:noProof/>
      <w:sz w:val="20"/>
      <w:szCs w:val="24"/>
    </w:rPr>
  </w:style>
  <w:style w:type="paragraph" w:customStyle="1" w:styleId="XMLCode-Caption">
    <w:name w:val="XMLCode - Caption"/>
    <w:basedOn w:val="Caption"/>
    <w:link w:val="XMLCode-CaptionChar"/>
    <w:qFormat/>
    <w:rsid w:val="009A428B"/>
    <w:rPr>
      <w:rFonts w:ascii="Courier New" w:hAnsi="Courier New" w:cs="Courier New"/>
      <w:noProof/>
    </w:rPr>
  </w:style>
  <w:style w:type="character" w:customStyle="1" w:styleId="XMLCodeChar">
    <w:name w:val="XMLCode Char"/>
    <w:link w:val="XMLCode"/>
    <w:rsid w:val="009A428B"/>
    <w:rPr>
      <w:rFonts w:ascii="Courier New" w:eastAsia="Times New Roman" w:hAnsi="Courier New" w:cs="Courier New"/>
      <w:noProof/>
      <w:szCs w:val="24"/>
      <w:lang w:eastAsia="en-US"/>
    </w:rPr>
  </w:style>
  <w:style w:type="character" w:customStyle="1" w:styleId="XMLCode-CaptionChar">
    <w:name w:val="XMLCode - Caption Char"/>
    <w:link w:val="XMLCode-Caption"/>
    <w:rsid w:val="009A428B"/>
    <w:rPr>
      <w:rFonts w:ascii="Courier New" w:eastAsia="Times New Roman" w:hAnsi="Courier New" w:cs="Courier New"/>
      <w:bCs/>
      <w:i/>
      <w:noProof/>
      <w:lang w:eastAsia="en-US"/>
    </w:rPr>
  </w:style>
  <w:style w:type="character" w:customStyle="1" w:styleId="Heading2Char1">
    <w:name w:val="Heading 2 Char1"/>
    <w:aliases w:val="Headline 2 Char Char,h2 Char Char,2 Char Char,headi Char Char,heading2 Char Char,h21 Char Char,h22 Char Char,21 Char Char,H2 Char Char,l2 Char Char,kopregel 2 Char Char,Titre m Char Char,Headline 2 Char1,h2 Char1,2 Char1,headi Char1"/>
    <w:link w:val="Heading2"/>
    <w:uiPriority w:val="9"/>
    <w:rsid w:val="009A428B"/>
    <w:rPr>
      <w:rFonts w:ascii="Arial" w:eastAsia="Times New Roman" w:hAnsi="Arial" w:cs="Arial"/>
      <w:b/>
      <w:bCs/>
      <w:iCs/>
      <w:smallCaps/>
      <w:sz w:val="32"/>
      <w:szCs w:val="28"/>
      <w:lang w:eastAsia="en-US"/>
    </w:rPr>
  </w:style>
  <w:style w:type="paragraph" w:customStyle="1" w:styleId="ListBullet1Char">
    <w:name w:val="List Bullet 1 Char"/>
    <w:basedOn w:val="Normal"/>
    <w:uiPriority w:val="99"/>
    <w:rsid w:val="009A428B"/>
    <w:pPr>
      <w:numPr>
        <w:numId w:val="2"/>
      </w:numPr>
      <w:tabs>
        <w:tab w:val="clear" w:pos="360"/>
      </w:tabs>
      <w:spacing w:before="120" w:after="0" w:line="240" w:lineRule="auto"/>
      <w:ind w:left="1276" w:hanging="284"/>
      <w:jc w:val="both"/>
    </w:pPr>
    <w:rPr>
      <w:rFonts w:ascii="Arial" w:eastAsia="Times New Roman" w:hAnsi="Arial"/>
      <w:szCs w:val="24"/>
    </w:rPr>
  </w:style>
  <w:style w:type="paragraph" w:styleId="BalloonText">
    <w:name w:val="Balloon Text"/>
    <w:basedOn w:val="Normal"/>
    <w:link w:val="BalloonTextChar"/>
    <w:uiPriority w:val="99"/>
    <w:semiHidden/>
    <w:unhideWhenUsed/>
    <w:rsid w:val="002B67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67E5"/>
    <w:rPr>
      <w:rFonts w:ascii="Tahoma" w:hAnsi="Tahoma" w:cs="Tahoma"/>
      <w:sz w:val="16"/>
      <w:szCs w:val="16"/>
      <w:lang w:eastAsia="en-US"/>
    </w:rPr>
  </w:style>
  <w:style w:type="paragraph" w:customStyle="1" w:styleId="SpecReference">
    <w:name w:val="Spec Reference"/>
    <w:basedOn w:val="Normal"/>
    <w:link w:val="SpecReferenceChar"/>
    <w:qFormat/>
    <w:rsid w:val="00070188"/>
    <w:pPr>
      <w:spacing w:after="120" w:line="240" w:lineRule="auto"/>
      <w:ind w:left="720"/>
      <w:jc w:val="both"/>
    </w:pPr>
    <w:rPr>
      <w:rFonts w:ascii="Arial" w:eastAsia="Times New Roman" w:hAnsi="Arial"/>
      <w:b/>
      <w:color w:val="156BF7"/>
      <w:sz w:val="20"/>
      <w:szCs w:val="24"/>
      <w:u w:val="single"/>
    </w:rPr>
  </w:style>
  <w:style w:type="character" w:customStyle="1" w:styleId="SpecReferenceChar">
    <w:name w:val="Spec Reference Char"/>
    <w:link w:val="SpecReference"/>
    <w:rsid w:val="00070188"/>
    <w:rPr>
      <w:rFonts w:ascii="Arial" w:eastAsia="Times New Roman" w:hAnsi="Arial"/>
      <w:b/>
      <w:color w:val="156BF7"/>
      <w:szCs w:val="24"/>
      <w:u w:val="single"/>
      <w:lang w:eastAsia="en-US"/>
    </w:rPr>
  </w:style>
  <w:style w:type="character" w:customStyle="1" w:styleId="Heading4Char">
    <w:name w:val="Heading 4 Char"/>
    <w:basedOn w:val="DefaultParagraphFont"/>
    <w:link w:val="Heading4"/>
    <w:uiPriority w:val="9"/>
    <w:rsid w:val="00A45737"/>
    <w:rPr>
      <w:rFonts w:asciiTheme="majorHAnsi" w:eastAsiaTheme="majorEastAsia" w:hAnsiTheme="majorHAnsi" w:cstheme="majorBidi"/>
      <w:b/>
      <w:bCs/>
      <w:i/>
      <w:iCs/>
      <w:color w:val="4F81BD" w:themeColor="accent1"/>
      <w:sz w:val="22"/>
      <w:szCs w:val="22"/>
      <w:lang w:eastAsia="en-US"/>
    </w:rPr>
  </w:style>
  <w:style w:type="paragraph" w:styleId="ListParagraph">
    <w:name w:val="List Paragraph"/>
    <w:basedOn w:val="Normal"/>
    <w:uiPriority w:val="34"/>
    <w:qFormat/>
    <w:rsid w:val="00D06E8C"/>
    <w:pPr>
      <w:ind w:left="720"/>
      <w:contextualSpacing/>
    </w:pPr>
  </w:style>
  <w:style w:type="character" w:styleId="CommentReference">
    <w:name w:val="annotation reference"/>
    <w:basedOn w:val="DefaultParagraphFont"/>
    <w:uiPriority w:val="99"/>
    <w:semiHidden/>
    <w:unhideWhenUsed/>
    <w:rsid w:val="00D54A5F"/>
    <w:rPr>
      <w:sz w:val="16"/>
      <w:szCs w:val="16"/>
    </w:rPr>
  </w:style>
  <w:style w:type="paragraph" w:styleId="CommentText">
    <w:name w:val="annotation text"/>
    <w:basedOn w:val="Normal"/>
    <w:link w:val="CommentTextChar"/>
    <w:uiPriority w:val="99"/>
    <w:semiHidden/>
    <w:unhideWhenUsed/>
    <w:rsid w:val="00D54A5F"/>
    <w:pPr>
      <w:spacing w:line="240" w:lineRule="auto"/>
    </w:pPr>
    <w:rPr>
      <w:sz w:val="20"/>
      <w:szCs w:val="20"/>
    </w:rPr>
  </w:style>
  <w:style w:type="character" w:customStyle="1" w:styleId="CommentTextChar">
    <w:name w:val="Comment Text Char"/>
    <w:basedOn w:val="DefaultParagraphFont"/>
    <w:link w:val="CommentText"/>
    <w:uiPriority w:val="99"/>
    <w:semiHidden/>
    <w:rsid w:val="00D54A5F"/>
    <w:rPr>
      <w:lang w:eastAsia="en-US"/>
    </w:rPr>
  </w:style>
  <w:style w:type="paragraph" w:styleId="CommentSubject">
    <w:name w:val="annotation subject"/>
    <w:basedOn w:val="CommentText"/>
    <w:next w:val="CommentText"/>
    <w:link w:val="CommentSubjectChar"/>
    <w:uiPriority w:val="99"/>
    <w:semiHidden/>
    <w:unhideWhenUsed/>
    <w:rsid w:val="00D54A5F"/>
    <w:rPr>
      <w:b/>
      <w:bCs/>
    </w:rPr>
  </w:style>
  <w:style w:type="character" w:customStyle="1" w:styleId="CommentSubjectChar">
    <w:name w:val="Comment Subject Char"/>
    <w:basedOn w:val="CommentTextChar"/>
    <w:link w:val="CommentSubject"/>
    <w:uiPriority w:val="99"/>
    <w:semiHidden/>
    <w:rsid w:val="00D54A5F"/>
    <w:rPr>
      <w:b/>
      <w:bCs/>
      <w:lang w:eastAsia="en-US"/>
    </w:rPr>
  </w:style>
  <w:style w:type="paragraph" w:styleId="Date">
    <w:name w:val="Date"/>
    <w:basedOn w:val="Normal"/>
    <w:next w:val="References"/>
    <w:link w:val="DateChar"/>
    <w:uiPriority w:val="99"/>
    <w:rsid w:val="00236E75"/>
    <w:pPr>
      <w:spacing w:after="0" w:line="240" w:lineRule="auto"/>
      <w:ind w:left="5103" w:right="-567"/>
    </w:pPr>
    <w:rPr>
      <w:rFonts w:ascii="Times New Roman" w:eastAsia="Times New Roman" w:hAnsi="Times New Roman"/>
      <w:sz w:val="24"/>
      <w:szCs w:val="20"/>
    </w:rPr>
  </w:style>
  <w:style w:type="character" w:customStyle="1" w:styleId="DateChar">
    <w:name w:val="Date Char"/>
    <w:basedOn w:val="DefaultParagraphFont"/>
    <w:link w:val="Date"/>
    <w:uiPriority w:val="99"/>
    <w:rsid w:val="00236E75"/>
    <w:rPr>
      <w:rFonts w:ascii="Times New Roman" w:eastAsia="Times New Roman" w:hAnsi="Times New Roman"/>
      <w:sz w:val="24"/>
      <w:lang w:eastAsia="en-US"/>
    </w:rPr>
  </w:style>
  <w:style w:type="paragraph" w:customStyle="1" w:styleId="References">
    <w:name w:val="References"/>
    <w:basedOn w:val="Normal"/>
    <w:next w:val="Normal"/>
    <w:uiPriority w:val="99"/>
    <w:rsid w:val="00236E75"/>
    <w:pPr>
      <w:spacing w:after="240" w:line="240" w:lineRule="auto"/>
      <w:ind w:left="5103"/>
    </w:pPr>
    <w:rPr>
      <w:rFonts w:ascii="Times New Roman" w:eastAsia="Times New Roman" w:hAnsi="Times New Roman"/>
      <w:sz w:val="20"/>
      <w:szCs w:val="20"/>
    </w:rPr>
  </w:style>
  <w:style w:type="paragraph" w:customStyle="1" w:styleId="Contact">
    <w:name w:val="Contact"/>
    <w:basedOn w:val="Normal"/>
    <w:next w:val="Normal"/>
    <w:uiPriority w:val="99"/>
    <w:rsid w:val="00236E75"/>
    <w:pPr>
      <w:spacing w:before="480" w:after="0" w:line="240" w:lineRule="auto"/>
      <w:ind w:left="567" w:hanging="567"/>
    </w:pPr>
    <w:rPr>
      <w:rFonts w:ascii="Times New Roman" w:eastAsia="Times New Roman" w:hAnsi="Times New Roman"/>
      <w:sz w:val="24"/>
      <w:szCs w:val="20"/>
    </w:rPr>
  </w:style>
  <w:style w:type="paragraph" w:customStyle="1" w:styleId="ZCom">
    <w:name w:val="Z_Com"/>
    <w:basedOn w:val="Normal"/>
    <w:next w:val="ZDGName"/>
    <w:uiPriority w:val="99"/>
    <w:rsid w:val="00236E75"/>
    <w:pPr>
      <w:widowControl w:val="0"/>
      <w:autoSpaceDE w:val="0"/>
      <w:autoSpaceDN w:val="0"/>
      <w:spacing w:after="0" w:line="240" w:lineRule="auto"/>
      <w:ind w:right="85"/>
      <w:jc w:val="both"/>
    </w:pPr>
    <w:rPr>
      <w:rFonts w:ascii="Arial" w:eastAsia="Times New Roman" w:hAnsi="Arial" w:cs="Arial"/>
      <w:sz w:val="24"/>
      <w:szCs w:val="24"/>
      <w:lang w:eastAsia="en-GB"/>
    </w:rPr>
  </w:style>
  <w:style w:type="paragraph" w:customStyle="1" w:styleId="ZDGName">
    <w:name w:val="Z_DGName"/>
    <w:basedOn w:val="Normal"/>
    <w:uiPriority w:val="99"/>
    <w:rsid w:val="00236E75"/>
    <w:pPr>
      <w:widowControl w:val="0"/>
      <w:autoSpaceDE w:val="0"/>
      <w:autoSpaceDN w:val="0"/>
      <w:spacing w:after="0" w:line="240" w:lineRule="auto"/>
      <w:ind w:right="85"/>
    </w:pPr>
    <w:rPr>
      <w:rFonts w:ascii="Arial" w:eastAsia="Times New Roman" w:hAnsi="Arial" w:cs="Arial"/>
      <w:sz w:val="16"/>
      <w:szCs w:val="16"/>
      <w:lang w:eastAsia="en-GB"/>
    </w:rPr>
  </w:style>
  <w:style w:type="paragraph" w:styleId="TOCHeading">
    <w:name w:val="TOC Heading"/>
    <w:basedOn w:val="Heading1"/>
    <w:next w:val="Normal"/>
    <w:uiPriority w:val="39"/>
    <w:semiHidden/>
    <w:unhideWhenUsed/>
    <w:qFormat/>
    <w:rsid w:val="00236E75"/>
    <w:pPr>
      <w:keepLines/>
      <w:pageBreakBefore w:val="0"/>
      <w:numPr>
        <w:numId w:val="0"/>
      </w:numPr>
      <w:tabs>
        <w:tab w:val="clear" w:pos="567"/>
      </w:tabs>
      <w:spacing w:before="480" w:after="0" w:line="276" w:lineRule="auto"/>
      <w:jc w:val="left"/>
      <w:outlineLvl w:val="9"/>
    </w:pPr>
    <w:rPr>
      <w:rFonts w:asciiTheme="majorHAnsi" w:eastAsiaTheme="majorEastAsia" w:hAnsiTheme="majorHAnsi" w:cstheme="majorBidi"/>
      <w:caps w:val="0"/>
      <w:color w:val="365F91" w:themeColor="accent1" w:themeShade="BF"/>
      <w:kern w:val="0"/>
      <w:sz w:val="28"/>
      <w:szCs w:val="28"/>
      <w:lang w:val="en-US" w:eastAsia="ja-JP"/>
    </w:rPr>
  </w:style>
  <w:style w:type="paragraph" w:styleId="TOC1">
    <w:name w:val="toc 1"/>
    <w:basedOn w:val="Normal"/>
    <w:next w:val="Normal"/>
    <w:autoRedefine/>
    <w:uiPriority w:val="39"/>
    <w:unhideWhenUsed/>
    <w:qFormat/>
    <w:rsid w:val="00236E75"/>
    <w:pPr>
      <w:spacing w:after="100"/>
    </w:pPr>
  </w:style>
  <w:style w:type="paragraph" w:styleId="TOC2">
    <w:name w:val="toc 2"/>
    <w:basedOn w:val="Normal"/>
    <w:next w:val="Normal"/>
    <w:autoRedefine/>
    <w:uiPriority w:val="39"/>
    <w:unhideWhenUsed/>
    <w:qFormat/>
    <w:rsid w:val="00236E75"/>
    <w:pPr>
      <w:spacing w:after="100"/>
      <w:ind w:left="220"/>
    </w:pPr>
  </w:style>
  <w:style w:type="paragraph" w:styleId="TOC3">
    <w:name w:val="toc 3"/>
    <w:basedOn w:val="Normal"/>
    <w:next w:val="Normal"/>
    <w:autoRedefine/>
    <w:uiPriority w:val="39"/>
    <w:unhideWhenUsed/>
    <w:qFormat/>
    <w:rsid w:val="00236E75"/>
    <w:pPr>
      <w:spacing w:after="100"/>
      <w:ind w:left="440"/>
    </w:pPr>
  </w:style>
  <w:style w:type="character" w:styleId="Hyperlink">
    <w:name w:val="Hyperlink"/>
    <w:basedOn w:val="DefaultParagraphFont"/>
    <w:uiPriority w:val="99"/>
    <w:unhideWhenUsed/>
    <w:rsid w:val="00236E75"/>
    <w:rPr>
      <w:color w:val="0000FF" w:themeColor="hyperlink"/>
      <w:u w:val="single"/>
    </w:rPr>
  </w:style>
  <w:style w:type="paragraph" w:styleId="Header">
    <w:name w:val="header"/>
    <w:basedOn w:val="Normal"/>
    <w:link w:val="HeaderChar"/>
    <w:uiPriority w:val="99"/>
    <w:unhideWhenUsed/>
    <w:rsid w:val="00595AEA"/>
    <w:pPr>
      <w:tabs>
        <w:tab w:val="center" w:pos="4536"/>
        <w:tab w:val="right" w:pos="9072"/>
      </w:tabs>
      <w:spacing w:after="0" w:line="240" w:lineRule="auto"/>
    </w:pPr>
  </w:style>
  <w:style w:type="numbering" w:styleId="111111">
    <w:name w:val="Outline List 2"/>
    <w:basedOn w:val="NoList"/>
    <w:uiPriority w:val="99"/>
    <w:semiHidden/>
    <w:unhideWhenUsed/>
    <w:rsid w:val="00BC231F"/>
    <w:pPr>
      <w:numPr>
        <w:numId w:val="13"/>
      </w:numPr>
    </w:pPr>
  </w:style>
  <w:style w:type="character" w:customStyle="1" w:styleId="HeaderChar">
    <w:name w:val="Header Char"/>
    <w:basedOn w:val="DefaultParagraphFont"/>
    <w:link w:val="Header"/>
    <w:uiPriority w:val="99"/>
    <w:rsid w:val="00595AEA"/>
    <w:rPr>
      <w:sz w:val="22"/>
      <w:szCs w:val="22"/>
      <w:lang w:eastAsia="en-US"/>
    </w:rPr>
  </w:style>
  <w:style w:type="paragraph" w:styleId="Footer">
    <w:name w:val="footer"/>
    <w:basedOn w:val="Normal"/>
    <w:link w:val="FooterChar"/>
    <w:uiPriority w:val="99"/>
    <w:unhideWhenUsed/>
    <w:rsid w:val="00595AEA"/>
    <w:pPr>
      <w:tabs>
        <w:tab w:val="center" w:pos="4536"/>
        <w:tab w:val="right" w:pos="9072"/>
      </w:tabs>
      <w:spacing w:after="0" w:line="240" w:lineRule="auto"/>
    </w:pPr>
  </w:style>
  <w:style w:type="character" w:customStyle="1" w:styleId="FooterChar">
    <w:name w:val="Footer Char"/>
    <w:basedOn w:val="DefaultParagraphFont"/>
    <w:link w:val="Footer"/>
    <w:uiPriority w:val="99"/>
    <w:rsid w:val="00595AEA"/>
    <w:rPr>
      <w:sz w:val="22"/>
      <w:szCs w:val="22"/>
      <w:lang w:eastAsia="en-US"/>
    </w:rPr>
  </w:style>
  <w:style w:type="paragraph" w:styleId="EndnoteText">
    <w:name w:val="endnote text"/>
    <w:basedOn w:val="Normal"/>
    <w:link w:val="EndnoteTextChar"/>
    <w:uiPriority w:val="99"/>
    <w:semiHidden/>
    <w:unhideWhenUsed/>
    <w:rsid w:val="00F53DD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53DD3"/>
    <w:rPr>
      <w:lang w:eastAsia="en-US"/>
    </w:rPr>
  </w:style>
  <w:style w:type="character" w:styleId="EndnoteReference">
    <w:name w:val="endnote reference"/>
    <w:basedOn w:val="DefaultParagraphFont"/>
    <w:uiPriority w:val="99"/>
    <w:semiHidden/>
    <w:unhideWhenUsed/>
    <w:rsid w:val="00F53DD3"/>
    <w:rPr>
      <w:vertAlign w:val="superscript"/>
    </w:rPr>
  </w:style>
  <w:style w:type="paragraph" w:styleId="FootnoteText">
    <w:name w:val="footnote text"/>
    <w:basedOn w:val="Normal"/>
    <w:link w:val="FootnoteTextChar"/>
    <w:uiPriority w:val="99"/>
    <w:semiHidden/>
    <w:unhideWhenUsed/>
    <w:rsid w:val="00A063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63AD"/>
    <w:rPr>
      <w:lang w:eastAsia="en-US"/>
    </w:rPr>
  </w:style>
  <w:style w:type="character" w:styleId="FootnoteReference">
    <w:name w:val="footnote reference"/>
    <w:basedOn w:val="DefaultParagraphFont"/>
    <w:uiPriority w:val="99"/>
    <w:semiHidden/>
    <w:unhideWhenUsed/>
    <w:rsid w:val="00A063A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aliases w:val="Headline 1 Char,Headline 1,Main Section Heading,h1,h11,h12,h13,h14,h111,h121,h15,h112,h122,h16,h113,h123,H1,Heading 1(war),DNV-H1,DNV-H11,Part Title"/>
    <w:basedOn w:val="Normal"/>
    <w:next w:val="Normal"/>
    <w:link w:val="Heading1Char"/>
    <w:qFormat/>
    <w:rsid w:val="009A428B"/>
    <w:pPr>
      <w:keepNext/>
      <w:pageBreakBefore/>
      <w:numPr>
        <w:numId w:val="14"/>
      </w:numPr>
      <w:tabs>
        <w:tab w:val="left" w:pos="567"/>
      </w:tabs>
      <w:spacing w:before="600" w:after="240" w:line="240" w:lineRule="auto"/>
      <w:jc w:val="both"/>
      <w:outlineLvl w:val="0"/>
    </w:pPr>
    <w:rPr>
      <w:rFonts w:ascii="Arial" w:eastAsia="Times New Roman" w:hAnsi="Arial" w:cs="Arial"/>
      <w:b/>
      <w:bCs/>
      <w:caps/>
      <w:kern w:val="32"/>
      <w:sz w:val="32"/>
      <w:szCs w:val="32"/>
    </w:rPr>
  </w:style>
  <w:style w:type="paragraph" w:styleId="Heading2">
    <w:name w:val="heading 2"/>
    <w:aliases w:val="Headline 2 Char,h2 Char,2 Char,headi Char,heading2 Char,h21 Char,h22 Char,21 Char,H2 Char,l2 Char,kopregel 2 Char,Titre m Char,Headline 2,h2,2,headi,heading2,h21,h22,21,H2,l2,kopregel 2,Titre m,level 2,Subhead A"/>
    <w:basedOn w:val="Normal"/>
    <w:next w:val="Normal"/>
    <w:link w:val="Heading2Char1"/>
    <w:uiPriority w:val="9"/>
    <w:qFormat/>
    <w:rsid w:val="009A428B"/>
    <w:pPr>
      <w:numPr>
        <w:ilvl w:val="1"/>
        <w:numId w:val="14"/>
      </w:numPr>
      <w:spacing w:before="240" w:after="240" w:line="240" w:lineRule="auto"/>
      <w:jc w:val="both"/>
      <w:outlineLvl w:val="1"/>
    </w:pPr>
    <w:rPr>
      <w:rFonts w:ascii="Arial" w:eastAsia="Times New Roman" w:hAnsi="Arial" w:cs="Arial"/>
      <w:b/>
      <w:bCs/>
      <w:iCs/>
      <w:smallCaps/>
      <w:sz w:val="32"/>
      <w:szCs w:val="28"/>
    </w:rPr>
  </w:style>
  <w:style w:type="paragraph" w:styleId="Heading3">
    <w:name w:val="heading 3"/>
    <w:aliases w:val="Headline 3,h3,h31,h32,H3,H31 Char,H31 Char Char,H31,H32,H311,H33,H312,H34,H313,H35,H314,H321,H3111,H36,H315,H322,H3112,H331,H3121,H341,H3131,H37,H316,H38,H317,H39,H318,H323,H3113,H332,H3122,H342,H3132,H351,H3141,H3211,H31111,Paragraph 2,H310"/>
    <w:basedOn w:val="Normal"/>
    <w:next w:val="Normal"/>
    <w:link w:val="Heading3Char"/>
    <w:uiPriority w:val="9"/>
    <w:qFormat/>
    <w:rsid w:val="00BC231F"/>
    <w:pPr>
      <w:numPr>
        <w:ilvl w:val="2"/>
        <w:numId w:val="14"/>
      </w:numPr>
      <w:spacing w:before="120" w:after="120" w:line="240" w:lineRule="auto"/>
      <w:jc w:val="both"/>
      <w:outlineLvl w:val="2"/>
    </w:pPr>
    <w:rPr>
      <w:rFonts w:ascii="Arial" w:eastAsia="Times New Roman" w:hAnsi="Arial" w:cs="Arial"/>
      <w:b/>
      <w:bCs/>
      <w:smallCaps/>
      <w:szCs w:val="26"/>
    </w:rPr>
  </w:style>
  <w:style w:type="paragraph" w:styleId="Heading4">
    <w:name w:val="heading 4"/>
    <w:basedOn w:val="Normal"/>
    <w:next w:val="Normal"/>
    <w:link w:val="Heading4Char"/>
    <w:uiPriority w:val="9"/>
    <w:unhideWhenUsed/>
    <w:qFormat/>
    <w:rsid w:val="00A45737"/>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eading 5 Char Char,Heading 5(war),DNV-H5,Block Label"/>
    <w:basedOn w:val="Normal"/>
    <w:next w:val="Normal"/>
    <w:link w:val="Heading5Char"/>
    <w:qFormat/>
    <w:rsid w:val="009A428B"/>
    <w:pPr>
      <w:numPr>
        <w:ilvl w:val="4"/>
        <w:numId w:val="14"/>
      </w:numPr>
      <w:spacing w:before="120" w:after="120" w:line="240" w:lineRule="auto"/>
      <w:jc w:val="both"/>
      <w:outlineLvl w:val="4"/>
    </w:pPr>
    <w:rPr>
      <w:rFonts w:ascii="Arial" w:eastAsia="Times New Roman" w:hAnsi="Arial"/>
      <w:b/>
      <w:bCs/>
      <w:iCs/>
      <w:sz w:val="20"/>
      <w:szCs w:val="26"/>
    </w:rPr>
  </w:style>
  <w:style w:type="paragraph" w:styleId="Heading6">
    <w:name w:val="heading 6"/>
    <w:aliases w:val="H6,DNV-H6"/>
    <w:basedOn w:val="Normal"/>
    <w:next w:val="Normal"/>
    <w:link w:val="Heading6Char"/>
    <w:qFormat/>
    <w:rsid w:val="009A428B"/>
    <w:pPr>
      <w:numPr>
        <w:ilvl w:val="5"/>
        <w:numId w:val="14"/>
      </w:numPr>
      <w:spacing w:before="240" w:after="60" w:line="240" w:lineRule="auto"/>
      <w:jc w:val="both"/>
      <w:outlineLvl w:val="5"/>
    </w:pPr>
    <w:rPr>
      <w:rFonts w:ascii="Arial" w:eastAsia="Times New Roman" w:hAnsi="Arial"/>
      <w:b/>
      <w:bCs/>
      <w:sz w:val="20"/>
    </w:rPr>
  </w:style>
  <w:style w:type="paragraph" w:styleId="Heading7">
    <w:name w:val="heading 7"/>
    <w:aliases w:val="DNV-H7"/>
    <w:basedOn w:val="Normal"/>
    <w:next w:val="Normal"/>
    <w:link w:val="Heading7Char"/>
    <w:uiPriority w:val="99"/>
    <w:qFormat/>
    <w:rsid w:val="009A428B"/>
    <w:pPr>
      <w:numPr>
        <w:ilvl w:val="6"/>
        <w:numId w:val="14"/>
      </w:numPr>
      <w:spacing w:before="240" w:after="60" w:line="240" w:lineRule="auto"/>
      <w:jc w:val="both"/>
      <w:outlineLvl w:val="6"/>
    </w:pPr>
    <w:rPr>
      <w:rFonts w:ascii="Arial" w:eastAsia="Times New Roman" w:hAnsi="Arial"/>
      <w:sz w:val="20"/>
      <w:szCs w:val="24"/>
    </w:rPr>
  </w:style>
  <w:style w:type="paragraph" w:styleId="Heading8">
    <w:name w:val="heading 8"/>
    <w:aliases w:val="DNV-H8"/>
    <w:basedOn w:val="Normal"/>
    <w:next w:val="Normal"/>
    <w:link w:val="Heading8Char"/>
    <w:uiPriority w:val="99"/>
    <w:qFormat/>
    <w:rsid w:val="009A428B"/>
    <w:pPr>
      <w:numPr>
        <w:ilvl w:val="7"/>
        <w:numId w:val="14"/>
      </w:numPr>
      <w:spacing w:before="240" w:after="60" w:line="240" w:lineRule="auto"/>
      <w:jc w:val="both"/>
      <w:outlineLvl w:val="7"/>
    </w:pPr>
    <w:rPr>
      <w:rFonts w:ascii="Arial" w:eastAsia="Times New Roman" w:hAnsi="Arial"/>
      <w:i/>
      <w:iCs/>
      <w:sz w:val="20"/>
      <w:szCs w:val="24"/>
    </w:rPr>
  </w:style>
  <w:style w:type="paragraph" w:styleId="Heading9">
    <w:name w:val="heading 9"/>
    <w:aliases w:val="DNV-H9"/>
    <w:basedOn w:val="Normal"/>
    <w:next w:val="Normal"/>
    <w:link w:val="Heading9Char"/>
    <w:uiPriority w:val="99"/>
    <w:qFormat/>
    <w:rsid w:val="009A428B"/>
    <w:pPr>
      <w:numPr>
        <w:ilvl w:val="8"/>
        <w:numId w:val="14"/>
      </w:numPr>
      <w:spacing w:before="240" w:after="60" w:line="240" w:lineRule="auto"/>
      <w:jc w:val="both"/>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line 1 Char Char,Headline 1 Char1,Main Section Heading Char,h1 Char,h11 Char,h12 Char,h13 Char,h14 Char,h111 Char,h121 Char,h15 Char,h112 Char,h122 Char,h16 Char,h113 Char,h123 Char,H1 Char,Heading 1(war) Char,DNV-H1 Char,DNV-H11 Char"/>
    <w:basedOn w:val="DefaultParagraphFont"/>
    <w:link w:val="Heading1"/>
    <w:rsid w:val="009A428B"/>
    <w:rPr>
      <w:rFonts w:ascii="Arial" w:eastAsia="Times New Roman" w:hAnsi="Arial" w:cs="Arial"/>
      <w:b/>
      <w:bCs/>
      <w:caps/>
      <w:kern w:val="32"/>
      <w:sz w:val="32"/>
      <w:szCs w:val="32"/>
      <w:lang w:eastAsia="en-US"/>
    </w:rPr>
  </w:style>
  <w:style w:type="character" w:customStyle="1" w:styleId="Heading2Char">
    <w:name w:val="Heading 2 Char"/>
    <w:basedOn w:val="DefaultParagraphFont"/>
    <w:uiPriority w:val="9"/>
    <w:semiHidden/>
    <w:rsid w:val="009A428B"/>
    <w:rPr>
      <w:rFonts w:asciiTheme="majorHAnsi" w:eastAsiaTheme="majorEastAsia" w:hAnsiTheme="majorHAnsi" w:cstheme="majorBidi"/>
      <w:b/>
      <w:bCs/>
      <w:i/>
      <w:iCs/>
      <w:sz w:val="28"/>
      <w:szCs w:val="28"/>
      <w:lang w:eastAsia="en-US"/>
    </w:rPr>
  </w:style>
  <w:style w:type="character" w:customStyle="1" w:styleId="Heading3Char">
    <w:name w:val="Heading 3 Char"/>
    <w:aliases w:val="Headline 3 Char,h3 Char,h31 Char,h32 Char,H3 Char,H31 Char Char1,H31 Char Char Char,H31 Char1,H32 Char,H311 Char,H33 Char,H312 Char,H34 Char,H313 Char,H35 Char,H314 Char,H321 Char,H3111 Char,H36 Char,H315 Char,H322 Char,H3112 Char"/>
    <w:basedOn w:val="DefaultParagraphFont"/>
    <w:link w:val="Heading3"/>
    <w:uiPriority w:val="9"/>
    <w:rsid w:val="00BC231F"/>
    <w:rPr>
      <w:rFonts w:ascii="Arial" w:eastAsia="Times New Roman" w:hAnsi="Arial" w:cs="Arial"/>
      <w:b/>
      <w:bCs/>
      <w:smallCaps/>
      <w:sz w:val="22"/>
      <w:szCs w:val="26"/>
      <w:lang w:eastAsia="en-US"/>
    </w:rPr>
  </w:style>
  <w:style w:type="character" w:customStyle="1" w:styleId="Heading5Char">
    <w:name w:val="Heading 5 Char"/>
    <w:aliases w:val="Heading 5 Char Char Char,Heading 5(war) Char,DNV-H5 Char,Block Label Char"/>
    <w:basedOn w:val="DefaultParagraphFont"/>
    <w:link w:val="Heading5"/>
    <w:rsid w:val="009A428B"/>
    <w:rPr>
      <w:rFonts w:ascii="Arial" w:eastAsia="Times New Roman" w:hAnsi="Arial"/>
      <w:b/>
      <w:bCs/>
      <w:iCs/>
      <w:szCs w:val="26"/>
      <w:lang w:eastAsia="en-US"/>
    </w:rPr>
  </w:style>
  <w:style w:type="character" w:customStyle="1" w:styleId="Heading6Char">
    <w:name w:val="Heading 6 Char"/>
    <w:aliases w:val="H6 Char,DNV-H6 Char"/>
    <w:basedOn w:val="DefaultParagraphFont"/>
    <w:link w:val="Heading6"/>
    <w:rsid w:val="009A428B"/>
    <w:rPr>
      <w:rFonts w:ascii="Arial" w:eastAsia="Times New Roman" w:hAnsi="Arial"/>
      <w:b/>
      <w:bCs/>
      <w:szCs w:val="22"/>
      <w:lang w:eastAsia="en-US"/>
    </w:rPr>
  </w:style>
  <w:style w:type="character" w:customStyle="1" w:styleId="Heading7Char">
    <w:name w:val="Heading 7 Char"/>
    <w:aliases w:val="DNV-H7 Char"/>
    <w:basedOn w:val="DefaultParagraphFont"/>
    <w:link w:val="Heading7"/>
    <w:uiPriority w:val="99"/>
    <w:rsid w:val="009A428B"/>
    <w:rPr>
      <w:rFonts w:ascii="Arial" w:eastAsia="Times New Roman" w:hAnsi="Arial"/>
      <w:szCs w:val="24"/>
      <w:lang w:eastAsia="en-US"/>
    </w:rPr>
  </w:style>
  <w:style w:type="character" w:customStyle="1" w:styleId="Heading8Char">
    <w:name w:val="Heading 8 Char"/>
    <w:aliases w:val="DNV-H8 Char"/>
    <w:basedOn w:val="DefaultParagraphFont"/>
    <w:link w:val="Heading8"/>
    <w:uiPriority w:val="99"/>
    <w:rsid w:val="009A428B"/>
    <w:rPr>
      <w:rFonts w:ascii="Arial" w:eastAsia="Times New Roman" w:hAnsi="Arial"/>
      <w:i/>
      <w:iCs/>
      <w:szCs w:val="24"/>
      <w:lang w:eastAsia="en-US"/>
    </w:rPr>
  </w:style>
  <w:style w:type="character" w:customStyle="1" w:styleId="Heading9Char">
    <w:name w:val="Heading 9 Char"/>
    <w:aliases w:val="DNV-H9 Char"/>
    <w:basedOn w:val="DefaultParagraphFont"/>
    <w:link w:val="Heading9"/>
    <w:uiPriority w:val="99"/>
    <w:rsid w:val="009A428B"/>
    <w:rPr>
      <w:rFonts w:ascii="Arial" w:eastAsia="Times New Roman" w:hAnsi="Arial" w:cs="Arial"/>
      <w:sz w:val="22"/>
      <w:szCs w:val="22"/>
      <w:lang w:eastAsia="en-US"/>
    </w:rPr>
  </w:style>
  <w:style w:type="paragraph" w:styleId="Caption">
    <w:name w:val="caption"/>
    <w:aliases w:val=" Char Char Char, Char Char Char Char Char Char, Char Char Char Char, Char Char Char Char Char,Caption Char1, Char Char Char Char1, Char Char Char Char Char Char1, Char Char Char Char Char1 Char Char, Char,Char,CaptionCFMU,Char Char Char"/>
    <w:basedOn w:val="Normal"/>
    <w:next w:val="Normal"/>
    <w:link w:val="CaptionChar"/>
    <w:qFormat/>
    <w:rsid w:val="009A428B"/>
    <w:pPr>
      <w:spacing w:before="120" w:after="120" w:line="240" w:lineRule="auto"/>
      <w:jc w:val="center"/>
    </w:pPr>
    <w:rPr>
      <w:rFonts w:ascii="Arial" w:eastAsia="Times New Roman" w:hAnsi="Arial"/>
      <w:bCs/>
      <w:i/>
      <w:sz w:val="20"/>
      <w:szCs w:val="20"/>
    </w:rPr>
  </w:style>
  <w:style w:type="character" w:customStyle="1" w:styleId="CaptionChar">
    <w:name w:val="Caption Char"/>
    <w:aliases w:val=" Char Char Char Char2, Char Char Char Char Char Char Char, Char Char Char Char Char1, Char Char Char Char Char Char2,Caption Char1 Char, Char Char Char Char1 Char, Char Char Char Char Char Char1 Char, Char Char,Char Char,CaptionCFMU Char"/>
    <w:link w:val="Caption"/>
    <w:rsid w:val="009A428B"/>
    <w:rPr>
      <w:rFonts w:ascii="Arial" w:eastAsia="Times New Roman" w:hAnsi="Arial"/>
      <w:bCs/>
      <w:i/>
      <w:lang w:eastAsia="en-US"/>
    </w:rPr>
  </w:style>
  <w:style w:type="paragraph" w:customStyle="1" w:styleId="XMLCode">
    <w:name w:val="XMLCode"/>
    <w:basedOn w:val="Normal"/>
    <w:link w:val="XMLCodeChar"/>
    <w:qFormat/>
    <w:rsid w:val="009A428B"/>
    <w:pPr>
      <w:spacing w:after="120" w:line="240" w:lineRule="auto"/>
      <w:jc w:val="both"/>
    </w:pPr>
    <w:rPr>
      <w:rFonts w:ascii="Courier New" w:eastAsia="Times New Roman" w:hAnsi="Courier New" w:cs="Courier New"/>
      <w:noProof/>
      <w:sz w:val="20"/>
      <w:szCs w:val="24"/>
    </w:rPr>
  </w:style>
  <w:style w:type="paragraph" w:customStyle="1" w:styleId="XMLCode-Caption">
    <w:name w:val="XMLCode - Caption"/>
    <w:basedOn w:val="Caption"/>
    <w:link w:val="XMLCode-CaptionChar"/>
    <w:qFormat/>
    <w:rsid w:val="009A428B"/>
    <w:rPr>
      <w:rFonts w:ascii="Courier New" w:hAnsi="Courier New" w:cs="Courier New"/>
      <w:noProof/>
    </w:rPr>
  </w:style>
  <w:style w:type="character" w:customStyle="1" w:styleId="XMLCodeChar">
    <w:name w:val="XMLCode Char"/>
    <w:link w:val="XMLCode"/>
    <w:rsid w:val="009A428B"/>
    <w:rPr>
      <w:rFonts w:ascii="Courier New" w:eastAsia="Times New Roman" w:hAnsi="Courier New" w:cs="Courier New"/>
      <w:noProof/>
      <w:szCs w:val="24"/>
      <w:lang w:eastAsia="en-US"/>
    </w:rPr>
  </w:style>
  <w:style w:type="character" w:customStyle="1" w:styleId="XMLCode-CaptionChar">
    <w:name w:val="XMLCode - Caption Char"/>
    <w:link w:val="XMLCode-Caption"/>
    <w:rsid w:val="009A428B"/>
    <w:rPr>
      <w:rFonts w:ascii="Courier New" w:eastAsia="Times New Roman" w:hAnsi="Courier New" w:cs="Courier New"/>
      <w:bCs/>
      <w:i/>
      <w:noProof/>
      <w:lang w:eastAsia="en-US"/>
    </w:rPr>
  </w:style>
  <w:style w:type="character" w:customStyle="1" w:styleId="Heading2Char1">
    <w:name w:val="Heading 2 Char1"/>
    <w:aliases w:val="Headline 2 Char Char,h2 Char Char,2 Char Char,headi Char Char,heading2 Char Char,h21 Char Char,h22 Char Char,21 Char Char,H2 Char Char,l2 Char Char,kopregel 2 Char Char,Titre m Char Char,Headline 2 Char1,h2 Char1,2 Char1,headi Char1"/>
    <w:link w:val="Heading2"/>
    <w:uiPriority w:val="9"/>
    <w:rsid w:val="009A428B"/>
    <w:rPr>
      <w:rFonts w:ascii="Arial" w:eastAsia="Times New Roman" w:hAnsi="Arial" w:cs="Arial"/>
      <w:b/>
      <w:bCs/>
      <w:iCs/>
      <w:smallCaps/>
      <w:sz w:val="32"/>
      <w:szCs w:val="28"/>
      <w:lang w:eastAsia="en-US"/>
    </w:rPr>
  </w:style>
  <w:style w:type="paragraph" w:customStyle="1" w:styleId="ListBullet1Char">
    <w:name w:val="List Bullet 1 Char"/>
    <w:basedOn w:val="Normal"/>
    <w:uiPriority w:val="99"/>
    <w:rsid w:val="009A428B"/>
    <w:pPr>
      <w:numPr>
        <w:numId w:val="2"/>
      </w:numPr>
      <w:tabs>
        <w:tab w:val="clear" w:pos="360"/>
      </w:tabs>
      <w:spacing w:before="120" w:after="0" w:line="240" w:lineRule="auto"/>
      <w:ind w:left="1276" w:hanging="284"/>
      <w:jc w:val="both"/>
    </w:pPr>
    <w:rPr>
      <w:rFonts w:ascii="Arial" w:eastAsia="Times New Roman" w:hAnsi="Arial"/>
      <w:szCs w:val="24"/>
    </w:rPr>
  </w:style>
  <w:style w:type="paragraph" w:styleId="BalloonText">
    <w:name w:val="Balloon Text"/>
    <w:basedOn w:val="Normal"/>
    <w:link w:val="BalloonTextChar"/>
    <w:uiPriority w:val="99"/>
    <w:semiHidden/>
    <w:unhideWhenUsed/>
    <w:rsid w:val="002B67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67E5"/>
    <w:rPr>
      <w:rFonts w:ascii="Tahoma" w:hAnsi="Tahoma" w:cs="Tahoma"/>
      <w:sz w:val="16"/>
      <w:szCs w:val="16"/>
      <w:lang w:eastAsia="en-US"/>
    </w:rPr>
  </w:style>
  <w:style w:type="paragraph" w:customStyle="1" w:styleId="SpecReference">
    <w:name w:val="Spec Reference"/>
    <w:basedOn w:val="Normal"/>
    <w:link w:val="SpecReferenceChar"/>
    <w:qFormat/>
    <w:rsid w:val="00070188"/>
    <w:pPr>
      <w:spacing w:after="120" w:line="240" w:lineRule="auto"/>
      <w:ind w:left="720"/>
      <w:jc w:val="both"/>
    </w:pPr>
    <w:rPr>
      <w:rFonts w:ascii="Arial" w:eastAsia="Times New Roman" w:hAnsi="Arial"/>
      <w:b/>
      <w:color w:val="156BF7"/>
      <w:sz w:val="20"/>
      <w:szCs w:val="24"/>
      <w:u w:val="single"/>
    </w:rPr>
  </w:style>
  <w:style w:type="character" w:customStyle="1" w:styleId="SpecReferenceChar">
    <w:name w:val="Spec Reference Char"/>
    <w:link w:val="SpecReference"/>
    <w:rsid w:val="00070188"/>
    <w:rPr>
      <w:rFonts w:ascii="Arial" w:eastAsia="Times New Roman" w:hAnsi="Arial"/>
      <w:b/>
      <w:color w:val="156BF7"/>
      <w:szCs w:val="24"/>
      <w:u w:val="single"/>
      <w:lang w:eastAsia="en-US"/>
    </w:rPr>
  </w:style>
  <w:style w:type="character" w:customStyle="1" w:styleId="Heading4Char">
    <w:name w:val="Heading 4 Char"/>
    <w:basedOn w:val="DefaultParagraphFont"/>
    <w:link w:val="Heading4"/>
    <w:uiPriority w:val="9"/>
    <w:rsid w:val="00A45737"/>
    <w:rPr>
      <w:rFonts w:asciiTheme="majorHAnsi" w:eastAsiaTheme="majorEastAsia" w:hAnsiTheme="majorHAnsi" w:cstheme="majorBidi"/>
      <w:b/>
      <w:bCs/>
      <w:i/>
      <w:iCs/>
      <w:color w:val="4F81BD" w:themeColor="accent1"/>
      <w:sz w:val="22"/>
      <w:szCs w:val="22"/>
      <w:lang w:eastAsia="en-US"/>
    </w:rPr>
  </w:style>
  <w:style w:type="paragraph" w:styleId="ListParagraph">
    <w:name w:val="List Paragraph"/>
    <w:basedOn w:val="Normal"/>
    <w:uiPriority w:val="34"/>
    <w:qFormat/>
    <w:rsid w:val="00D06E8C"/>
    <w:pPr>
      <w:ind w:left="720"/>
      <w:contextualSpacing/>
    </w:pPr>
  </w:style>
  <w:style w:type="character" w:styleId="CommentReference">
    <w:name w:val="annotation reference"/>
    <w:basedOn w:val="DefaultParagraphFont"/>
    <w:uiPriority w:val="99"/>
    <w:semiHidden/>
    <w:unhideWhenUsed/>
    <w:rsid w:val="00D54A5F"/>
    <w:rPr>
      <w:sz w:val="16"/>
      <w:szCs w:val="16"/>
    </w:rPr>
  </w:style>
  <w:style w:type="paragraph" w:styleId="CommentText">
    <w:name w:val="annotation text"/>
    <w:basedOn w:val="Normal"/>
    <w:link w:val="CommentTextChar"/>
    <w:uiPriority w:val="99"/>
    <w:semiHidden/>
    <w:unhideWhenUsed/>
    <w:rsid w:val="00D54A5F"/>
    <w:pPr>
      <w:spacing w:line="240" w:lineRule="auto"/>
    </w:pPr>
    <w:rPr>
      <w:sz w:val="20"/>
      <w:szCs w:val="20"/>
    </w:rPr>
  </w:style>
  <w:style w:type="character" w:customStyle="1" w:styleId="CommentTextChar">
    <w:name w:val="Comment Text Char"/>
    <w:basedOn w:val="DefaultParagraphFont"/>
    <w:link w:val="CommentText"/>
    <w:uiPriority w:val="99"/>
    <w:semiHidden/>
    <w:rsid w:val="00D54A5F"/>
    <w:rPr>
      <w:lang w:eastAsia="en-US"/>
    </w:rPr>
  </w:style>
  <w:style w:type="paragraph" w:styleId="CommentSubject">
    <w:name w:val="annotation subject"/>
    <w:basedOn w:val="CommentText"/>
    <w:next w:val="CommentText"/>
    <w:link w:val="CommentSubjectChar"/>
    <w:uiPriority w:val="99"/>
    <w:semiHidden/>
    <w:unhideWhenUsed/>
    <w:rsid w:val="00D54A5F"/>
    <w:rPr>
      <w:b/>
      <w:bCs/>
    </w:rPr>
  </w:style>
  <w:style w:type="character" w:customStyle="1" w:styleId="CommentSubjectChar">
    <w:name w:val="Comment Subject Char"/>
    <w:basedOn w:val="CommentTextChar"/>
    <w:link w:val="CommentSubject"/>
    <w:uiPriority w:val="99"/>
    <w:semiHidden/>
    <w:rsid w:val="00D54A5F"/>
    <w:rPr>
      <w:b/>
      <w:bCs/>
      <w:lang w:eastAsia="en-US"/>
    </w:rPr>
  </w:style>
  <w:style w:type="paragraph" w:styleId="Date">
    <w:name w:val="Date"/>
    <w:basedOn w:val="Normal"/>
    <w:next w:val="References"/>
    <w:link w:val="DateChar"/>
    <w:uiPriority w:val="99"/>
    <w:rsid w:val="00236E75"/>
    <w:pPr>
      <w:spacing w:after="0" w:line="240" w:lineRule="auto"/>
      <w:ind w:left="5103" w:right="-567"/>
    </w:pPr>
    <w:rPr>
      <w:rFonts w:ascii="Times New Roman" w:eastAsia="Times New Roman" w:hAnsi="Times New Roman"/>
      <w:sz w:val="24"/>
      <w:szCs w:val="20"/>
    </w:rPr>
  </w:style>
  <w:style w:type="character" w:customStyle="1" w:styleId="DateChar">
    <w:name w:val="Date Char"/>
    <w:basedOn w:val="DefaultParagraphFont"/>
    <w:link w:val="Date"/>
    <w:uiPriority w:val="99"/>
    <w:rsid w:val="00236E75"/>
    <w:rPr>
      <w:rFonts w:ascii="Times New Roman" w:eastAsia="Times New Roman" w:hAnsi="Times New Roman"/>
      <w:sz w:val="24"/>
      <w:lang w:eastAsia="en-US"/>
    </w:rPr>
  </w:style>
  <w:style w:type="paragraph" w:customStyle="1" w:styleId="References">
    <w:name w:val="References"/>
    <w:basedOn w:val="Normal"/>
    <w:next w:val="Normal"/>
    <w:uiPriority w:val="99"/>
    <w:rsid w:val="00236E75"/>
    <w:pPr>
      <w:spacing w:after="240" w:line="240" w:lineRule="auto"/>
      <w:ind w:left="5103"/>
    </w:pPr>
    <w:rPr>
      <w:rFonts w:ascii="Times New Roman" w:eastAsia="Times New Roman" w:hAnsi="Times New Roman"/>
      <w:sz w:val="20"/>
      <w:szCs w:val="20"/>
    </w:rPr>
  </w:style>
  <w:style w:type="paragraph" w:customStyle="1" w:styleId="Contact">
    <w:name w:val="Contact"/>
    <w:basedOn w:val="Normal"/>
    <w:next w:val="Normal"/>
    <w:uiPriority w:val="99"/>
    <w:rsid w:val="00236E75"/>
    <w:pPr>
      <w:spacing w:before="480" w:after="0" w:line="240" w:lineRule="auto"/>
      <w:ind w:left="567" w:hanging="567"/>
    </w:pPr>
    <w:rPr>
      <w:rFonts w:ascii="Times New Roman" w:eastAsia="Times New Roman" w:hAnsi="Times New Roman"/>
      <w:sz w:val="24"/>
      <w:szCs w:val="20"/>
    </w:rPr>
  </w:style>
  <w:style w:type="paragraph" w:customStyle="1" w:styleId="ZCom">
    <w:name w:val="Z_Com"/>
    <w:basedOn w:val="Normal"/>
    <w:next w:val="ZDGName"/>
    <w:uiPriority w:val="99"/>
    <w:rsid w:val="00236E75"/>
    <w:pPr>
      <w:widowControl w:val="0"/>
      <w:autoSpaceDE w:val="0"/>
      <w:autoSpaceDN w:val="0"/>
      <w:spacing w:after="0" w:line="240" w:lineRule="auto"/>
      <w:ind w:right="85"/>
      <w:jc w:val="both"/>
    </w:pPr>
    <w:rPr>
      <w:rFonts w:ascii="Arial" w:eastAsia="Times New Roman" w:hAnsi="Arial" w:cs="Arial"/>
      <w:sz w:val="24"/>
      <w:szCs w:val="24"/>
      <w:lang w:eastAsia="en-GB"/>
    </w:rPr>
  </w:style>
  <w:style w:type="paragraph" w:customStyle="1" w:styleId="ZDGName">
    <w:name w:val="Z_DGName"/>
    <w:basedOn w:val="Normal"/>
    <w:uiPriority w:val="99"/>
    <w:rsid w:val="00236E75"/>
    <w:pPr>
      <w:widowControl w:val="0"/>
      <w:autoSpaceDE w:val="0"/>
      <w:autoSpaceDN w:val="0"/>
      <w:spacing w:after="0" w:line="240" w:lineRule="auto"/>
      <w:ind w:right="85"/>
    </w:pPr>
    <w:rPr>
      <w:rFonts w:ascii="Arial" w:eastAsia="Times New Roman" w:hAnsi="Arial" w:cs="Arial"/>
      <w:sz w:val="16"/>
      <w:szCs w:val="16"/>
      <w:lang w:eastAsia="en-GB"/>
    </w:rPr>
  </w:style>
  <w:style w:type="paragraph" w:styleId="TOCHeading">
    <w:name w:val="TOC Heading"/>
    <w:basedOn w:val="Heading1"/>
    <w:next w:val="Normal"/>
    <w:uiPriority w:val="39"/>
    <w:semiHidden/>
    <w:unhideWhenUsed/>
    <w:qFormat/>
    <w:rsid w:val="00236E75"/>
    <w:pPr>
      <w:keepLines/>
      <w:pageBreakBefore w:val="0"/>
      <w:numPr>
        <w:numId w:val="0"/>
      </w:numPr>
      <w:tabs>
        <w:tab w:val="clear" w:pos="567"/>
      </w:tabs>
      <w:spacing w:before="480" w:after="0" w:line="276" w:lineRule="auto"/>
      <w:jc w:val="left"/>
      <w:outlineLvl w:val="9"/>
    </w:pPr>
    <w:rPr>
      <w:rFonts w:asciiTheme="majorHAnsi" w:eastAsiaTheme="majorEastAsia" w:hAnsiTheme="majorHAnsi" w:cstheme="majorBidi"/>
      <w:caps w:val="0"/>
      <w:color w:val="365F91" w:themeColor="accent1" w:themeShade="BF"/>
      <w:kern w:val="0"/>
      <w:sz w:val="28"/>
      <w:szCs w:val="28"/>
      <w:lang w:val="en-US" w:eastAsia="ja-JP"/>
    </w:rPr>
  </w:style>
  <w:style w:type="paragraph" w:styleId="TOC1">
    <w:name w:val="toc 1"/>
    <w:basedOn w:val="Normal"/>
    <w:next w:val="Normal"/>
    <w:autoRedefine/>
    <w:uiPriority w:val="39"/>
    <w:unhideWhenUsed/>
    <w:qFormat/>
    <w:rsid w:val="00236E75"/>
    <w:pPr>
      <w:spacing w:after="100"/>
    </w:pPr>
  </w:style>
  <w:style w:type="paragraph" w:styleId="TOC2">
    <w:name w:val="toc 2"/>
    <w:basedOn w:val="Normal"/>
    <w:next w:val="Normal"/>
    <w:autoRedefine/>
    <w:uiPriority w:val="39"/>
    <w:unhideWhenUsed/>
    <w:qFormat/>
    <w:rsid w:val="00236E75"/>
    <w:pPr>
      <w:spacing w:after="100"/>
      <w:ind w:left="220"/>
    </w:pPr>
  </w:style>
  <w:style w:type="paragraph" w:styleId="TOC3">
    <w:name w:val="toc 3"/>
    <w:basedOn w:val="Normal"/>
    <w:next w:val="Normal"/>
    <w:autoRedefine/>
    <w:uiPriority w:val="39"/>
    <w:unhideWhenUsed/>
    <w:qFormat/>
    <w:rsid w:val="00236E75"/>
    <w:pPr>
      <w:spacing w:after="100"/>
      <w:ind w:left="440"/>
    </w:pPr>
  </w:style>
  <w:style w:type="character" w:styleId="Hyperlink">
    <w:name w:val="Hyperlink"/>
    <w:basedOn w:val="DefaultParagraphFont"/>
    <w:uiPriority w:val="99"/>
    <w:unhideWhenUsed/>
    <w:rsid w:val="00236E75"/>
    <w:rPr>
      <w:color w:val="0000FF" w:themeColor="hyperlink"/>
      <w:u w:val="single"/>
    </w:rPr>
  </w:style>
  <w:style w:type="paragraph" w:styleId="Header">
    <w:name w:val="header"/>
    <w:basedOn w:val="Normal"/>
    <w:link w:val="HeaderChar"/>
    <w:uiPriority w:val="99"/>
    <w:unhideWhenUsed/>
    <w:rsid w:val="00595AEA"/>
    <w:pPr>
      <w:tabs>
        <w:tab w:val="center" w:pos="4536"/>
        <w:tab w:val="right" w:pos="9072"/>
      </w:tabs>
      <w:spacing w:after="0" w:line="240" w:lineRule="auto"/>
    </w:pPr>
  </w:style>
  <w:style w:type="numbering" w:styleId="111111">
    <w:name w:val="Outline List 2"/>
    <w:basedOn w:val="NoList"/>
    <w:uiPriority w:val="99"/>
    <w:semiHidden/>
    <w:unhideWhenUsed/>
    <w:rsid w:val="00BC231F"/>
    <w:pPr>
      <w:numPr>
        <w:numId w:val="13"/>
      </w:numPr>
    </w:pPr>
  </w:style>
  <w:style w:type="character" w:customStyle="1" w:styleId="HeaderChar">
    <w:name w:val="Header Char"/>
    <w:basedOn w:val="DefaultParagraphFont"/>
    <w:link w:val="Header"/>
    <w:uiPriority w:val="99"/>
    <w:rsid w:val="00595AEA"/>
    <w:rPr>
      <w:sz w:val="22"/>
      <w:szCs w:val="22"/>
      <w:lang w:eastAsia="en-US"/>
    </w:rPr>
  </w:style>
  <w:style w:type="paragraph" w:styleId="Footer">
    <w:name w:val="footer"/>
    <w:basedOn w:val="Normal"/>
    <w:link w:val="FooterChar"/>
    <w:uiPriority w:val="99"/>
    <w:unhideWhenUsed/>
    <w:rsid w:val="00595AEA"/>
    <w:pPr>
      <w:tabs>
        <w:tab w:val="center" w:pos="4536"/>
        <w:tab w:val="right" w:pos="9072"/>
      </w:tabs>
      <w:spacing w:after="0" w:line="240" w:lineRule="auto"/>
    </w:pPr>
  </w:style>
  <w:style w:type="character" w:customStyle="1" w:styleId="FooterChar">
    <w:name w:val="Footer Char"/>
    <w:basedOn w:val="DefaultParagraphFont"/>
    <w:link w:val="Footer"/>
    <w:uiPriority w:val="99"/>
    <w:rsid w:val="00595AEA"/>
    <w:rPr>
      <w:sz w:val="22"/>
      <w:szCs w:val="22"/>
      <w:lang w:eastAsia="en-US"/>
    </w:rPr>
  </w:style>
  <w:style w:type="paragraph" w:styleId="EndnoteText">
    <w:name w:val="endnote text"/>
    <w:basedOn w:val="Normal"/>
    <w:link w:val="EndnoteTextChar"/>
    <w:uiPriority w:val="99"/>
    <w:semiHidden/>
    <w:unhideWhenUsed/>
    <w:rsid w:val="00F53DD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53DD3"/>
    <w:rPr>
      <w:lang w:eastAsia="en-US"/>
    </w:rPr>
  </w:style>
  <w:style w:type="character" w:styleId="EndnoteReference">
    <w:name w:val="endnote reference"/>
    <w:basedOn w:val="DefaultParagraphFont"/>
    <w:uiPriority w:val="99"/>
    <w:semiHidden/>
    <w:unhideWhenUsed/>
    <w:rsid w:val="00F53DD3"/>
    <w:rPr>
      <w:vertAlign w:val="superscript"/>
    </w:rPr>
  </w:style>
  <w:style w:type="paragraph" w:styleId="FootnoteText">
    <w:name w:val="footnote text"/>
    <w:basedOn w:val="Normal"/>
    <w:link w:val="FootnoteTextChar"/>
    <w:uiPriority w:val="99"/>
    <w:semiHidden/>
    <w:unhideWhenUsed/>
    <w:rsid w:val="00A063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63AD"/>
    <w:rPr>
      <w:lang w:eastAsia="en-US"/>
    </w:rPr>
  </w:style>
  <w:style w:type="character" w:styleId="FootnoteReference">
    <w:name w:val="footnote reference"/>
    <w:basedOn w:val="DefaultParagraphFont"/>
    <w:uiPriority w:val="99"/>
    <w:semiHidden/>
    <w:unhideWhenUsed/>
    <w:rsid w:val="00A063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EC144-43A3-4A70-8914-579BA471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20</Pages>
  <Words>3404</Words>
  <Characters>19409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22768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COLLIN Jerome (TAXUD)</dc:creator>
  <cp:lastModifiedBy>GEUSKENS Nicolas (TAXUD)</cp:lastModifiedBy>
  <cp:revision>4</cp:revision>
  <dcterms:created xsi:type="dcterms:W3CDTF">2014-11-03T15:08:00Z</dcterms:created>
  <dcterms:modified xsi:type="dcterms:W3CDTF">2014-11-04T16:31:00Z</dcterms:modified>
</cp:coreProperties>
</file>