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2D2CC1" w14:textId="77777777" w:rsidR="00EA7556" w:rsidRDefault="00CE60A0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ASP</w:t>
      </w:r>
      <w:r w:rsidR="0061758B">
        <w:rPr>
          <w:rFonts w:ascii="Arial" w:hAnsi="Arial" w:cs="Arial"/>
          <w:b/>
          <w:sz w:val="32"/>
          <w:szCs w:val="32"/>
        </w:rPr>
        <w:t xml:space="preserve"> 3 Party</w:t>
      </w:r>
      <w:r w:rsidR="00776049">
        <w:rPr>
          <w:rFonts w:ascii="Arial" w:hAnsi="Arial" w:cs="Arial"/>
          <w:b/>
          <w:sz w:val="32"/>
          <w:szCs w:val="32"/>
        </w:rPr>
        <w:t xml:space="preserve"> (Server Hosted)</w:t>
      </w:r>
      <w:r w:rsidR="00826604" w:rsidRPr="00826604">
        <w:rPr>
          <w:rFonts w:ascii="Arial" w:hAnsi="Arial" w:cs="Arial"/>
          <w:b/>
          <w:sz w:val="32"/>
          <w:szCs w:val="32"/>
        </w:rPr>
        <w:t xml:space="preserve"> VPC SHA256 Example Code</w:t>
      </w:r>
    </w:p>
    <w:p w14:paraId="171AA6C2" w14:textId="77777777" w:rsidR="00826604" w:rsidRDefault="00826604" w:rsidP="00826604">
      <w:pPr>
        <w:pStyle w:val="Heading2"/>
        <w:rPr>
          <w:rFonts w:eastAsia="Times New Roman"/>
        </w:rPr>
      </w:pPr>
      <w:r>
        <w:rPr>
          <w:rFonts w:eastAsia="Times New Roman"/>
        </w:rPr>
        <w:t>What files are included in the package</w:t>
      </w:r>
      <w:r w:rsidR="00311ADC">
        <w:rPr>
          <w:rFonts w:eastAsia="Times New Roman"/>
        </w:rPr>
        <w:t>?</w:t>
      </w:r>
    </w:p>
    <w:p w14:paraId="747C0E41" w14:textId="77777777" w:rsidR="00CE60A0" w:rsidRPr="00CE60A0" w:rsidRDefault="00CE60A0" w:rsidP="00CE60A0">
      <w:pPr>
        <w:pStyle w:val="Heading2"/>
        <w:numPr>
          <w:ilvl w:val="0"/>
          <w:numId w:val="5"/>
        </w:numPr>
        <w:rPr>
          <w:rFonts w:ascii="Frutiger 45 Light" w:hAnsi="Frutiger 45 Light" w:cstheme="minorBidi"/>
          <w:b w:val="0"/>
          <w:bCs w:val="0"/>
          <w:i w:val="0"/>
          <w:iCs w:val="0"/>
          <w:sz w:val="22"/>
          <w:szCs w:val="22"/>
        </w:rPr>
      </w:pPr>
      <w:r w:rsidRPr="00CE60A0">
        <w:rPr>
          <w:rFonts w:ascii="Frutiger 45 Light" w:hAnsi="Frutiger 45 Light" w:cstheme="minorBidi"/>
          <w:b w:val="0"/>
          <w:bCs w:val="0"/>
          <w:i w:val="0"/>
          <w:iCs w:val="0"/>
          <w:sz w:val="22"/>
          <w:szCs w:val="22"/>
        </w:rPr>
        <w:t>PaymentCodesHelper.asp - Response code mapping table to assist digital receipt displays</w:t>
      </w:r>
    </w:p>
    <w:p w14:paraId="563BD324" w14:textId="77777777" w:rsidR="00CE60A0" w:rsidRPr="00CE60A0" w:rsidRDefault="00CE60A0" w:rsidP="00CE60A0">
      <w:pPr>
        <w:pStyle w:val="Heading2"/>
        <w:numPr>
          <w:ilvl w:val="0"/>
          <w:numId w:val="5"/>
        </w:numPr>
        <w:rPr>
          <w:rFonts w:ascii="Frutiger 45 Light" w:hAnsi="Frutiger 45 Light" w:cstheme="minorBidi"/>
          <w:b w:val="0"/>
          <w:bCs w:val="0"/>
          <w:i w:val="0"/>
          <w:iCs w:val="0"/>
          <w:sz w:val="22"/>
          <w:szCs w:val="22"/>
        </w:rPr>
      </w:pPr>
      <w:r w:rsidRPr="00CE60A0">
        <w:rPr>
          <w:rFonts w:ascii="Frutiger 45 Light" w:hAnsi="Frutiger 45 Light" w:cstheme="minorBidi"/>
          <w:b w:val="0"/>
          <w:bCs w:val="0"/>
          <w:i w:val="0"/>
          <w:iCs w:val="0"/>
          <w:sz w:val="22"/>
          <w:szCs w:val="22"/>
        </w:rPr>
        <w:t>VPCConnection.asp - The library which contains the communication with the Payment Gateway</w:t>
      </w:r>
    </w:p>
    <w:p w14:paraId="501FEBE9" w14:textId="77777777" w:rsidR="00CE60A0" w:rsidRPr="00CE60A0" w:rsidRDefault="00CE60A0" w:rsidP="00CE60A0">
      <w:pPr>
        <w:pStyle w:val="Heading2"/>
        <w:numPr>
          <w:ilvl w:val="0"/>
          <w:numId w:val="5"/>
        </w:numPr>
        <w:rPr>
          <w:rFonts w:ascii="Frutiger 45 Light" w:hAnsi="Frutiger 45 Light" w:cstheme="minorBidi"/>
          <w:b w:val="0"/>
          <w:bCs w:val="0"/>
          <w:i w:val="0"/>
          <w:iCs w:val="0"/>
          <w:sz w:val="22"/>
          <w:szCs w:val="22"/>
        </w:rPr>
      </w:pPr>
      <w:r w:rsidRPr="00CE60A0">
        <w:rPr>
          <w:rFonts w:ascii="Frutiger 45 Light" w:hAnsi="Frutiger 45 Light" w:cstheme="minorBidi"/>
          <w:b w:val="0"/>
          <w:bCs w:val="0"/>
          <w:i w:val="0"/>
          <w:iCs w:val="0"/>
          <w:sz w:val="22"/>
          <w:szCs w:val="22"/>
        </w:rPr>
        <w:t>ASP_VPC_3Party_Order.html - The HTML page for the payment form</w:t>
      </w:r>
    </w:p>
    <w:p w14:paraId="73AA2FB2" w14:textId="77777777" w:rsidR="00CE60A0" w:rsidRPr="00CE60A0" w:rsidRDefault="00CE60A0" w:rsidP="00CE60A0">
      <w:pPr>
        <w:pStyle w:val="Heading2"/>
        <w:numPr>
          <w:ilvl w:val="0"/>
          <w:numId w:val="5"/>
        </w:numPr>
        <w:rPr>
          <w:rFonts w:ascii="Frutiger 45 Light" w:hAnsi="Frutiger 45 Light" w:cstheme="minorBidi"/>
          <w:b w:val="0"/>
          <w:bCs w:val="0"/>
          <w:i w:val="0"/>
          <w:iCs w:val="0"/>
          <w:sz w:val="22"/>
          <w:szCs w:val="22"/>
        </w:rPr>
      </w:pPr>
      <w:r w:rsidRPr="00CE60A0">
        <w:rPr>
          <w:rFonts w:ascii="Frutiger 45 Light" w:hAnsi="Frutiger 45 Light" w:cstheme="minorBidi"/>
          <w:b w:val="0"/>
          <w:bCs w:val="0"/>
          <w:i w:val="0"/>
          <w:iCs w:val="0"/>
          <w:sz w:val="22"/>
          <w:szCs w:val="22"/>
        </w:rPr>
        <w:t>ASP_VPC_3Party_Order_DO.asp - The asp classic code behind the Digital Order page</w:t>
      </w:r>
    </w:p>
    <w:p w14:paraId="62F4A8A3" w14:textId="77777777" w:rsidR="00CE60A0" w:rsidRPr="00CE60A0" w:rsidRDefault="00CE60A0" w:rsidP="00CE60A0">
      <w:pPr>
        <w:pStyle w:val="Heading2"/>
        <w:ind w:left="360" w:firstLine="360"/>
        <w:rPr>
          <w:rFonts w:ascii="Frutiger 45 Light" w:hAnsi="Frutiger 45 Light" w:cstheme="minorBidi"/>
          <w:b w:val="0"/>
          <w:bCs w:val="0"/>
          <w:i w:val="0"/>
          <w:iCs w:val="0"/>
          <w:sz w:val="22"/>
          <w:szCs w:val="22"/>
        </w:rPr>
      </w:pPr>
      <w:r w:rsidRPr="00CE60A0">
        <w:rPr>
          <w:rFonts w:ascii="Frutiger 45 Light" w:hAnsi="Frutiger 45 Light" w:cstheme="minorBidi"/>
          <w:b w:val="0"/>
          <w:bCs w:val="0"/>
          <w:i w:val="0"/>
          <w:iCs w:val="0"/>
          <w:sz w:val="22"/>
          <w:szCs w:val="22"/>
        </w:rPr>
        <w:t>Line 94: Enter Merchant's secure hash secret</w:t>
      </w:r>
    </w:p>
    <w:p w14:paraId="5EF6617C" w14:textId="77777777" w:rsidR="00CE60A0" w:rsidRPr="00CE60A0" w:rsidRDefault="00CE60A0" w:rsidP="00CE60A0">
      <w:pPr>
        <w:pStyle w:val="Heading2"/>
        <w:numPr>
          <w:ilvl w:val="0"/>
          <w:numId w:val="5"/>
        </w:numPr>
        <w:rPr>
          <w:rFonts w:ascii="Frutiger 45 Light" w:hAnsi="Frutiger 45 Light" w:cstheme="minorBidi"/>
          <w:b w:val="0"/>
          <w:bCs w:val="0"/>
          <w:i w:val="0"/>
          <w:iCs w:val="0"/>
          <w:sz w:val="22"/>
          <w:szCs w:val="22"/>
        </w:rPr>
      </w:pPr>
      <w:r w:rsidRPr="00CE60A0">
        <w:rPr>
          <w:rFonts w:ascii="Frutiger 45 Light" w:hAnsi="Frutiger 45 Light" w:cstheme="minorBidi"/>
          <w:b w:val="0"/>
          <w:bCs w:val="0"/>
          <w:i w:val="0"/>
          <w:iCs w:val="0"/>
          <w:sz w:val="22"/>
          <w:szCs w:val="22"/>
        </w:rPr>
        <w:t>ASP_VPC_3Party_Order_DR.asp - The asp classic code behind the Digital Receipt page</w:t>
      </w:r>
    </w:p>
    <w:p w14:paraId="2D06BDF2" w14:textId="77777777" w:rsidR="00CE60A0" w:rsidRPr="00CE60A0" w:rsidRDefault="00CE60A0" w:rsidP="00CE60A0">
      <w:pPr>
        <w:pStyle w:val="Heading2"/>
        <w:ind w:left="360" w:firstLine="360"/>
        <w:rPr>
          <w:rFonts w:ascii="Frutiger 45 Light" w:hAnsi="Frutiger 45 Light" w:cstheme="minorBidi"/>
          <w:b w:val="0"/>
          <w:bCs w:val="0"/>
          <w:i w:val="0"/>
          <w:iCs w:val="0"/>
          <w:sz w:val="22"/>
          <w:szCs w:val="22"/>
        </w:rPr>
      </w:pPr>
      <w:r w:rsidRPr="00CE60A0">
        <w:rPr>
          <w:rFonts w:ascii="Frutiger 45 Light" w:hAnsi="Frutiger 45 Light" w:cstheme="minorBidi"/>
          <w:b w:val="0"/>
          <w:bCs w:val="0"/>
          <w:i w:val="0"/>
          <w:iCs w:val="0"/>
          <w:sz w:val="22"/>
          <w:szCs w:val="22"/>
        </w:rPr>
        <w:t>Line 94: Enter Merchant's secure hash secret</w:t>
      </w:r>
    </w:p>
    <w:p w14:paraId="76B1B5F7" w14:textId="77777777" w:rsidR="00CE60A0" w:rsidRDefault="00CE60A0" w:rsidP="00CE60A0">
      <w:pPr>
        <w:pStyle w:val="Heading2"/>
        <w:numPr>
          <w:ilvl w:val="0"/>
          <w:numId w:val="5"/>
        </w:numPr>
        <w:rPr>
          <w:rFonts w:ascii="Frutiger 45 Light" w:hAnsi="Frutiger 45 Light" w:cstheme="minorBidi"/>
          <w:b w:val="0"/>
          <w:bCs w:val="0"/>
          <w:i w:val="0"/>
          <w:iCs w:val="0"/>
          <w:sz w:val="22"/>
          <w:szCs w:val="22"/>
        </w:rPr>
      </w:pPr>
      <w:r w:rsidRPr="00CE60A0">
        <w:rPr>
          <w:rFonts w:ascii="Frutiger 45 Light" w:hAnsi="Frutiger 45 Light" w:cstheme="minorBidi"/>
          <w:b w:val="0"/>
          <w:bCs w:val="0"/>
          <w:i w:val="0"/>
          <w:iCs w:val="0"/>
          <w:sz w:val="22"/>
          <w:szCs w:val="22"/>
        </w:rPr>
        <w:t xml:space="preserve">sha256.wsc - </w:t>
      </w:r>
      <w:proofErr w:type="spellStart"/>
      <w:r w:rsidRPr="00CE60A0">
        <w:rPr>
          <w:rFonts w:ascii="Frutiger 45 Light" w:hAnsi="Frutiger 45 Light" w:cstheme="minorBidi"/>
          <w:b w:val="0"/>
          <w:bCs w:val="0"/>
          <w:i w:val="0"/>
          <w:iCs w:val="0"/>
          <w:sz w:val="22"/>
          <w:szCs w:val="22"/>
        </w:rPr>
        <w:t>Javascript</w:t>
      </w:r>
      <w:proofErr w:type="spellEnd"/>
      <w:r w:rsidRPr="00CE60A0">
        <w:rPr>
          <w:rFonts w:ascii="Frutiger 45 Light" w:hAnsi="Frutiger 45 Light" w:cstheme="minorBidi"/>
          <w:b w:val="0"/>
          <w:bCs w:val="0"/>
          <w:i w:val="0"/>
          <w:iCs w:val="0"/>
          <w:sz w:val="22"/>
          <w:szCs w:val="22"/>
        </w:rPr>
        <w:t xml:space="preserve"> implementation of SHA256 HMAC used VPCConnection.asp</w:t>
      </w:r>
      <w:r>
        <w:rPr>
          <w:rFonts w:ascii="Frutiger 45 Light" w:hAnsi="Frutiger 45 Light" w:cstheme="minorBidi"/>
          <w:b w:val="0"/>
          <w:bCs w:val="0"/>
          <w:i w:val="0"/>
          <w:iCs w:val="0"/>
          <w:sz w:val="22"/>
          <w:szCs w:val="22"/>
        </w:rPr>
        <w:t xml:space="preserve"> </w:t>
      </w:r>
    </w:p>
    <w:p w14:paraId="1A9EC8C2" w14:textId="77777777" w:rsidR="00CE60A0" w:rsidRPr="00CE60A0" w:rsidRDefault="00CE60A0" w:rsidP="00CE60A0"/>
    <w:p w14:paraId="5888700D" w14:textId="77777777" w:rsidR="00CD6B47" w:rsidRDefault="00CD6B47" w:rsidP="00CE60A0">
      <w:pPr>
        <w:pStyle w:val="Heading2"/>
      </w:pPr>
      <w:r w:rsidRPr="0009279B">
        <w:t xml:space="preserve">How </w:t>
      </w:r>
      <w:r>
        <w:t>do I</w:t>
      </w:r>
      <w:r w:rsidRPr="0009279B">
        <w:t xml:space="preserve"> change from MD5 to SHA 256?</w:t>
      </w:r>
    </w:p>
    <w:p w14:paraId="053F77B2" w14:textId="77777777" w:rsidR="00CD6B47" w:rsidRDefault="00CD6B47" w:rsidP="00CD6B47">
      <w:pPr>
        <w:rPr>
          <w:rFonts w:ascii="Frutiger 45 Light" w:hAnsi="Frutiger 45 Light"/>
          <w:lang w:val="en-US"/>
        </w:rPr>
      </w:pPr>
      <w:r w:rsidRPr="00CD6B47">
        <w:rPr>
          <w:rFonts w:ascii="Frutiger 45 Light" w:hAnsi="Frutiger 45 Light"/>
          <w:lang w:val="en-US"/>
        </w:rPr>
        <w:t xml:space="preserve">Get your developer </w:t>
      </w:r>
      <w:r>
        <w:rPr>
          <w:rFonts w:ascii="Frutiger 45 Light" w:hAnsi="Frutiger 45 Light"/>
          <w:lang w:val="en-US"/>
        </w:rPr>
        <w:t xml:space="preserve">to look at your </w:t>
      </w:r>
      <w:r w:rsidR="00D07337">
        <w:rPr>
          <w:rFonts w:ascii="Frutiger 45 Light" w:hAnsi="Frutiger 45 Light"/>
          <w:lang w:val="en-US"/>
        </w:rPr>
        <w:t xml:space="preserve">current </w:t>
      </w:r>
      <w:r>
        <w:rPr>
          <w:rFonts w:ascii="Frutiger 45 Light" w:hAnsi="Frutiger 45 Light"/>
          <w:lang w:val="en-US"/>
        </w:rPr>
        <w:t xml:space="preserve">code and </w:t>
      </w:r>
      <w:r w:rsidR="00D07337">
        <w:rPr>
          <w:rFonts w:ascii="Frutiger 45 Light" w:hAnsi="Frutiger 45 Light"/>
          <w:lang w:val="en-US"/>
        </w:rPr>
        <w:t xml:space="preserve">locate where the MD5 hash is being calculated. </w:t>
      </w:r>
      <w:r w:rsidR="008F7459">
        <w:rPr>
          <w:rFonts w:ascii="Frutiger 45 Light" w:hAnsi="Frutiger 45 Light"/>
          <w:lang w:val="en-US"/>
        </w:rPr>
        <w:t xml:space="preserve">They will need to look at the logic below and replace the current MD5 hash calculation with the below SHA256 HMAC calculation.  </w:t>
      </w:r>
    </w:p>
    <w:p w14:paraId="6EDF9A63" w14:textId="77777777" w:rsidR="00B61D0E" w:rsidRPr="00F94971" w:rsidRDefault="00B61D0E" w:rsidP="00B61D0E">
      <w:pPr>
        <w:pStyle w:val="Content"/>
        <w:rPr>
          <w:b/>
          <w:u w:val="single"/>
        </w:rPr>
      </w:pPr>
      <w:r w:rsidRPr="00F94971">
        <w:rPr>
          <w:b/>
          <w:u w:val="single"/>
        </w:rPr>
        <w:t>Step 1: Create string with transaction data via the merchant application.</w:t>
      </w:r>
    </w:p>
    <w:p w14:paraId="1332C70C" w14:textId="77777777" w:rsidR="00EA3507" w:rsidRDefault="00D07337" w:rsidP="00B61D0E">
      <w:pPr>
        <w:pStyle w:val="Content"/>
      </w:pPr>
      <w:r>
        <w:t>Create a string with field names and values in ascending order</w:t>
      </w:r>
      <w:r w:rsidR="00B61D0E">
        <w:t xml:space="preserve"> using the</w:t>
      </w:r>
      <w:r w:rsidR="00CE60A0">
        <w:t xml:space="preserve"> POST data from ASP</w:t>
      </w:r>
      <w:r w:rsidR="0061758B" w:rsidRPr="00EA3507">
        <w:t>_VPC_3Party_Order.html</w:t>
      </w:r>
      <w:r w:rsidR="00B61D0E">
        <w:t>:</w:t>
      </w:r>
    </w:p>
    <w:p w14:paraId="1E0ACD3C" w14:textId="77777777" w:rsidR="00B61D0E" w:rsidRPr="00EA3507" w:rsidRDefault="00B61D0E" w:rsidP="00B61D0E">
      <w:pPr>
        <w:pStyle w:val="Content"/>
      </w:pPr>
    </w:p>
    <w:tbl>
      <w:tblPr>
        <w:tblStyle w:val="TableGrid"/>
        <w:tblW w:w="9376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376"/>
      </w:tblGrid>
      <w:tr w:rsidR="00EA3507" w:rsidRPr="00694B77" w14:paraId="08B0934E" w14:textId="77777777" w:rsidTr="00CE60A0">
        <w:trPr>
          <w:trHeight w:val="3302"/>
        </w:trPr>
        <w:tc>
          <w:tcPr>
            <w:tcW w:w="9376" w:type="dxa"/>
            <w:shd w:val="clear" w:color="auto" w:fill="BFBFBF" w:themeFill="background1" w:themeFillShade="BF"/>
          </w:tcPr>
          <w:p w14:paraId="1F704147" w14:textId="77777777" w:rsidR="00CE60A0" w:rsidRPr="00CE60A0" w:rsidRDefault="00CE60A0" w:rsidP="00CE60A0">
            <w:pPr>
              <w:pStyle w:val="Content"/>
              <w:rPr>
                <w:rFonts w:ascii="Arial Narrow" w:hAnsi="Arial Narrow"/>
                <w:color w:val="000000" w:themeColor="text1"/>
                <w:sz w:val="18"/>
              </w:rPr>
            </w:pPr>
            <w:r w:rsidRPr="00CE60A0">
              <w:rPr>
                <w:rFonts w:ascii="Arial Narrow" w:hAnsi="Arial Narrow"/>
                <w:color w:val="000000" w:themeColor="text1"/>
                <w:sz w:val="18"/>
              </w:rPr>
              <w:t xml:space="preserve">For Each </w:t>
            </w:r>
            <w:proofErr w:type="gramStart"/>
            <w:r w:rsidRPr="00CE60A0">
              <w:rPr>
                <w:rFonts w:ascii="Arial Narrow" w:hAnsi="Arial Narrow"/>
                <w:color w:val="000000" w:themeColor="text1"/>
                <w:sz w:val="18"/>
              </w:rPr>
              <w:t>item</w:t>
            </w:r>
            <w:proofErr w:type="gramEnd"/>
            <w:r w:rsidRPr="00CE60A0">
              <w:rPr>
                <w:rFonts w:ascii="Arial Narrow" w:hAnsi="Arial Narrow"/>
                <w:color w:val="000000" w:themeColor="text1"/>
                <w:sz w:val="18"/>
              </w:rPr>
              <w:t xml:space="preserve"> In </w:t>
            </w:r>
            <w:proofErr w:type="spellStart"/>
            <w:r w:rsidRPr="00CE60A0">
              <w:rPr>
                <w:rFonts w:ascii="Arial Narrow" w:hAnsi="Arial Narrow"/>
                <w:color w:val="000000" w:themeColor="text1"/>
                <w:sz w:val="18"/>
              </w:rPr>
              <w:t>Request.Form</w:t>
            </w:r>
            <w:proofErr w:type="spellEnd"/>
          </w:p>
          <w:p w14:paraId="30850966" w14:textId="77777777" w:rsidR="00CE60A0" w:rsidRPr="00CE60A0" w:rsidRDefault="00CE60A0" w:rsidP="00CE60A0">
            <w:pPr>
              <w:pStyle w:val="Content"/>
              <w:rPr>
                <w:rFonts w:ascii="Arial Narrow" w:hAnsi="Arial Narrow"/>
                <w:color w:val="000000" w:themeColor="text1"/>
                <w:sz w:val="18"/>
              </w:rPr>
            </w:pPr>
            <w:r w:rsidRPr="00CE60A0">
              <w:rPr>
                <w:rFonts w:ascii="Arial Narrow" w:hAnsi="Arial Narrow"/>
                <w:color w:val="000000" w:themeColor="text1"/>
                <w:sz w:val="18"/>
              </w:rPr>
              <w:t xml:space="preserve">   </w:t>
            </w:r>
            <w:r w:rsidRPr="00CE60A0">
              <w:rPr>
                <w:rFonts w:ascii="Arial Narrow" w:hAnsi="Arial Narrow"/>
                <w:color w:val="000000" w:themeColor="text1"/>
                <w:sz w:val="18"/>
              </w:rPr>
              <w:t>If Request(item) &lt;&gt; "" And item &lt;&gt; "</w:t>
            </w:r>
            <w:proofErr w:type="spellStart"/>
            <w:r w:rsidRPr="00CE60A0">
              <w:rPr>
                <w:rFonts w:ascii="Arial Narrow" w:hAnsi="Arial Narrow"/>
                <w:color w:val="000000" w:themeColor="text1"/>
                <w:sz w:val="18"/>
              </w:rPr>
              <w:t>SubButL</w:t>
            </w:r>
            <w:proofErr w:type="spellEnd"/>
            <w:r w:rsidRPr="00CE60A0">
              <w:rPr>
                <w:rFonts w:ascii="Arial Narrow" w:hAnsi="Arial Narrow"/>
                <w:color w:val="000000" w:themeColor="text1"/>
                <w:sz w:val="18"/>
              </w:rPr>
              <w:t>" And item &lt;&gt; "</w:t>
            </w:r>
            <w:proofErr w:type="spellStart"/>
            <w:r w:rsidRPr="00CE60A0">
              <w:rPr>
                <w:rFonts w:ascii="Arial Narrow" w:hAnsi="Arial Narrow"/>
                <w:color w:val="000000" w:themeColor="text1"/>
                <w:sz w:val="18"/>
              </w:rPr>
              <w:t>virtualPaymentClientURL</w:t>
            </w:r>
            <w:proofErr w:type="spellEnd"/>
            <w:r w:rsidRPr="00CE60A0">
              <w:rPr>
                <w:rFonts w:ascii="Arial Narrow" w:hAnsi="Arial Narrow"/>
                <w:color w:val="000000" w:themeColor="text1"/>
                <w:sz w:val="18"/>
              </w:rPr>
              <w:t>" And item &lt;&gt; "Title" Then</w:t>
            </w:r>
          </w:p>
          <w:p w14:paraId="7AC66844" w14:textId="77777777" w:rsidR="00CE60A0" w:rsidRPr="00CE60A0" w:rsidRDefault="00CE60A0" w:rsidP="00CE60A0">
            <w:pPr>
              <w:pStyle w:val="Content"/>
              <w:rPr>
                <w:rFonts w:ascii="Arial Narrow" w:hAnsi="Arial Narrow"/>
                <w:color w:val="000000" w:themeColor="text1"/>
                <w:sz w:val="18"/>
              </w:rPr>
            </w:pPr>
            <w:r w:rsidRPr="00CE60A0">
              <w:rPr>
                <w:rFonts w:ascii="Arial Narrow" w:hAnsi="Arial Narrow"/>
                <w:color w:val="000000" w:themeColor="text1"/>
                <w:sz w:val="18"/>
              </w:rPr>
              <w:t xml:space="preserve">        ' Add the item to the array if we need a Secure Hash</w:t>
            </w:r>
          </w:p>
          <w:p w14:paraId="289AED38" w14:textId="77777777" w:rsidR="00CE60A0" w:rsidRPr="00CE60A0" w:rsidRDefault="00CE60A0" w:rsidP="00CE60A0">
            <w:pPr>
              <w:pStyle w:val="Content"/>
              <w:rPr>
                <w:rFonts w:ascii="Arial Narrow" w:hAnsi="Arial Narrow"/>
                <w:color w:val="000000" w:themeColor="text1"/>
                <w:sz w:val="18"/>
              </w:rPr>
            </w:pPr>
            <w:r w:rsidRPr="00CE60A0">
              <w:rPr>
                <w:rFonts w:ascii="Arial Narrow" w:hAnsi="Arial Narrow"/>
                <w:color w:val="000000" w:themeColor="text1"/>
                <w:sz w:val="18"/>
              </w:rPr>
              <w:t xml:space="preserve">        If Len(SECURE_SECRET) &gt; 0 Then</w:t>
            </w:r>
          </w:p>
          <w:p w14:paraId="5A8B4234" w14:textId="77777777" w:rsidR="00CE60A0" w:rsidRPr="00CE60A0" w:rsidRDefault="00CE60A0" w:rsidP="00CE60A0">
            <w:pPr>
              <w:pStyle w:val="Content"/>
              <w:rPr>
                <w:rFonts w:ascii="Arial Narrow" w:hAnsi="Arial Narrow"/>
                <w:color w:val="000000" w:themeColor="text1"/>
                <w:sz w:val="18"/>
              </w:rPr>
            </w:pPr>
            <w:r w:rsidRPr="00CE60A0">
              <w:rPr>
                <w:rFonts w:ascii="Arial Narrow" w:hAnsi="Arial Narrow"/>
                <w:color w:val="000000" w:themeColor="text1"/>
                <w:sz w:val="18"/>
              </w:rPr>
              <w:t xml:space="preserve">            </w:t>
            </w:r>
            <w:proofErr w:type="spellStart"/>
            <w:r w:rsidRPr="00CE60A0">
              <w:rPr>
                <w:rFonts w:ascii="Arial Narrow" w:hAnsi="Arial Narrow"/>
                <w:color w:val="000000" w:themeColor="text1"/>
                <w:sz w:val="18"/>
              </w:rPr>
              <w:t>MyArray</w:t>
            </w:r>
            <w:proofErr w:type="spellEnd"/>
            <w:r w:rsidRPr="00CE60A0">
              <w:rPr>
                <w:rFonts w:ascii="Arial Narrow" w:hAnsi="Arial Narrow"/>
                <w:color w:val="000000" w:themeColor="text1"/>
                <w:sz w:val="18"/>
              </w:rPr>
              <w:t xml:space="preserve"> (count,0) = </w:t>
            </w:r>
            <w:proofErr w:type="spellStart"/>
            <w:r w:rsidRPr="00CE60A0">
              <w:rPr>
                <w:rFonts w:ascii="Arial Narrow" w:hAnsi="Arial Narrow"/>
                <w:color w:val="000000" w:themeColor="text1"/>
                <w:sz w:val="18"/>
              </w:rPr>
              <w:t>CStr</w:t>
            </w:r>
            <w:proofErr w:type="spellEnd"/>
            <w:r w:rsidRPr="00CE60A0">
              <w:rPr>
                <w:rFonts w:ascii="Arial Narrow" w:hAnsi="Arial Narrow"/>
                <w:color w:val="000000" w:themeColor="text1"/>
                <w:sz w:val="18"/>
              </w:rPr>
              <w:t>(item)</w:t>
            </w:r>
          </w:p>
          <w:p w14:paraId="2B779BF5" w14:textId="77777777" w:rsidR="00CE60A0" w:rsidRPr="00CE60A0" w:rsidRDefault="00CE60A0" w:rsidP="00CE60A0">
            <w:pPr>
              <w:pStyle w:val="Content"/>
              <w:rPr>
                <w:rFonts w:ascii="Arial Narrow" w:hAnsi="Arial Narrow"/>
                <w:color w:val="000000" w:themeColor="text1"/>
                <w:sz w:val="18"/>
              </w:rPr>
            </w:pPr>
            <w:r w:rsidRPr="00CE60A0">
              <w:rPr>
                <w:rFonts w:ascii="Arial Narrow" w:hAnsi="Arial Narrow"/>
                <w:color w:val="000000" w:themeColor="text1"/>
                <w:sz w:val="18"/>
              </w:rPr>
              <w:t xml:space="preserve">            </w:t>
            </w:r>
            <w:proofErr w:type="spellStart"/>
            <w:r w:rsidRPr="00CE60A0">
              <w:rPr>
                <w:rFonts w:ascii="Arial Narrow" w:hAnsi="Arial Narrow"/>
                <w:color w:val="000000" w:themeColor="text1"/>
                <w:sz w:val="18"/>
              </w:rPr>
              <w:t>MyArray</w:t>
            </w:r>
            <w:proofErr w:type="spellEnd"/>
            <w:r w:rsidRPr="00CE60A0">
              <w:rPr>
                <w:rFonts w:ascii="Arial Narrow" w:hAnsi="Arial Narrow"/>
                <w:color w:val="000000" w:themeColor="text1"/>
                <w:sz w:val="18"/>
              </w:rPr>
              <w:t xml:space="preserve"> (count,1) = </w:t>
            </w:r>
            <w:proofErr w:type="spellStart"/>
            <w:r w:rsidRPr="00CE60A0">
              <w:rPr>
                <w:rFonts w:ascii="Arial Narrow" w:hAnsi="Arial Narrow"/>
                <w:color w:val="000000" w:themeColor="text1"/>
                <w:sz w:val="18"/>
              </w:rPr>
              <w:t>CStr</w:t>
            </w:r>
            <w:proofErr w:type="spellEnd"/>
            <w:r w:rsidRPr="00CE60A0">
              <w:rPr>
                <w:rFonts w:ascii="Arial Narrow" w:hAnsi="Arial Narrow"/>
                <w:color w:val="000000" w:themeColor="text1"/>
                <w:sz w:val="18"/>
              </w:rPr>
              <w:t>(Request(item))</w:t>
            </w:r>
          </w:p>
          <w:p w14:paraId="26A6E264" w14:textId="77777777" w:rsidR="00CE60A0" w:rsidRPr="00CE60A0" w:rsidRDefault="00CE60A0" w:rsidP="00CE60A0">
            <w:pPr>
              <w:pStyle w:val="Content"/>
              <w:rPr>
                <w:rFonts w:ascii="Arial Narrow" w:hAnsi="Arial Narrow"/>
                <w:color w:val="000000" w:themeColor="text1"/>
                <w:sz w:val="18"/>
              </w:rPr>
            </w:pPr>
            <w:r w:rsidRPr="00CE60A0">
              <w:rPr>
                <w:rFonts w:ascii="Arial Narrow" w:hAnsi="Arial Narrow"/>
                <w:color w:val="000000" w:themeColor="text1"/>
                <w:sz w:val="18"/>
              </w:rPr>
              <w:t xml:space="preserve">        End If</w:t>
            </w:r>
          </w:p>
          <w:p w14:paraId="6B47EEBE" w14:textId="77777777" w:rsidR="00CE60A0" w:rsidRPr="00CE60A0" w:rsidRDefault="00CE60A0" w:rsidP="00CE60A0">
            <w:pPr>
              <w:pStyle w:val="Content"/>
              <w:rPr>
                <w:rFonts w:ascii="Arial Narrow" w:hAnsi="Arial Narrow"/>
                <w:color w:val="000000" w:themeColor="text1"/>
                <w:sz w:val="18"/>
              </w:rPr>
            </w:pPr>
            <w:r w:rsidRPr="00CE60A0">
              <w:rPr>
                <w:rFonts w:ascii="Arial Narrow" w:hAnsi="Arial Narrow"/>
                <w:color w:val="000000" w:themeColor="text1"/>
                <w:sz w:val="18"/>
              </w:rPr>
              <w:t xml:space="preserve">        ' Add the data to the VPC URL </w:t>
            </w:r>
            <w:proofErr w:type="spellStart"/>
            <w:r w:rsidRPr="00CE60A0">
              <w:rPr>
                <w:rFonts w:ascii="Arial Narrow" w:hAnsi="Arial Narrow"/>
                <w:color w:val="000000" w:themeColor="text1"/>
                <w:sz w:val="18"/>
              </w:rPr>
              <w:t>QueryString</w:t>
            </w:r>
            <w:proofErr w:type="spellEnd"/>
          </w:p>
          <w:p w14:paraId="419ED5C0" w14:textId="77777777" w:rsidR="00CE60A0" w:rsidRPr="00CE60A0" w:rsidRDefault="00CE60A0" w:rsidP="00CE60A0">
            <w:pPr>
              <w:pStyle w:val="Content"/>
              <w:rPr>
                <w:rFonts w:ascii="Arial Narrow" w:hAnsi="Arial Narrow"/>
                <w:color w:val="000000" w:themeColor="text1"/>
                <w:sz w:val="18"/>
              </w:rPr>
            </w:pPr>
            <w:r w:rsidRPr="00CE60A0">
              <w:rPr>
                <w:rFonts w:ascii="Arial Narrow" w:hAnsi="Arial Narrow"/>
                <w:color w:val="000000" w:themeColor="text1"/>
                <w:sz w:val="18"/>
              </w:rPr>
              <w:t xml:space="preserve">        </w:t>
            </w:r>
            <w:proofErr w:type="spellStart"/>
            <w:r w:rsidRPr="00CE60A0">
              <w:rPr>
                <w:rFonts w:ascii="Arial Narrow" w:hAnsi="Arial Narrow"/>
                <w:color w:val="000000" w:themeColor="text1"/>
                <w:sz w:val="18"/>
              </w:rPr>
              <w:t>redirectURL</w:t>
            </w:r>
            <w:proofErr w:type="spellEnd"/>
            <w:r w:rsidRPr="00CE60A0">
              <w:rPr>
                <w:rFonts w:ascii="Arial Narrow" w:hAnsi="Arial Narrow"/>
                <w:color w:val="000000" w:themeColor="text1"/>
                <w:sz w:val="18"/>
              </w:rPr>
              <w:t xml:space="preserve"> = </w:t>
            </w:r>
            <w:proofErr w:type="spellStart"/>
            <w:r w:rsidRPr="00CE60A0">
              <w:rPr>
                <w:rFonts w:ascii="Arial Narrow" w:hAnsi="Arial Narrow"/>
                <w:color w:val="000000" w:themeColor="text1"/>
                <w:sz w:val="18"/>
              </w:rPr>
              <w:t>redirectURL</w:t>
            </w:r>
            <w:proofErr w:type="spellEnd"/>
            <w:r w:rsidRPr="00CE60A0">
              <w:rPr>
                <w:rFonts w:ascii="Arial Narrow" w:hAnsi="Arial Narrow"/>
                <w:color w:val="000000" w:themeColor="text1"/>
                <w:sz w:val="18"/>
              </w:rPr>
              <w:t xml:space="preserve"> &amp; </w:t>
            </w:r>
            <w:proofErr w:type="spellStart"/>
            <w:r w:rsidRPr="00CE60A0">
              <w:rPr>
                <w:rFonts w:ascii="Arial Narrow" w:hAnsi="Arial Narrow"/>
                <w:color w:val="000000" w:themeColor="text1"/>
                <w:sz w:val="18"/>
              </w:rPr>
              <w:t>seperator</w:t>
            </w:r>
            <w:proofErr w:type="spellEnd"/>
            <w:r w:rsidRPr="00CE60A0">
              <w:rPr>
                <w:rFonts w:ascii="Arial Narrow" w:hAnsi="Arial Narrow"/>
                <w:color w:val="000000" w:themeColor="text1"/>
                <w:sz w:val="18"/>
              </w:rPr>
              <w:t xml:space="preserve"> &amp; </w:t>
            </w:r>
            <w:proofErr w:type="spellStart"/>
            <w:r w:rsidRPr="00CE60A0">
              <w:rPr>
                <w:rFonts w:ascii="Arial Narrow" w:hAnsi="Arial Narrow"/>
                <w:color w:val="000000" w:themeColor="text1"/>
                <w:sz w:val="18"/>
              </w:rPr>
              <w:t>Server.URLEncode</w:t>
            </w:r>
            <w:proofErr w:type="spellEnd"/>
            <w:r w:rsidRPr="00CE60A0">
              <w:rPr>
                <w:rFonts w:ascii="Arial Narrow" w:hAnsi="Arial Narrow"/>
                <w:color w:val="000000" w:themeColor="text1"/>
                <w:sz w:val="18"/>
              </w:rPr>
              <w:t>(</w:t>
            </w:r>
            <w:proofErr w:type="spellStart"/>
            <w:r w:rsidRPr="00CE60A0">
              <w:rPr>
                <w:rFonts w:ascii="Arial Narrow" w:hAnsi="Arial Narrow"/>
                <w:color w:val="000000" w:themeColor="text1"/>
                <w:sz w:val="18"/>
              </w:rPr>
              <w:t>CS</w:t>
            </w:r>
            <w:r>
              <w:rPr>
                <w:rFonts w:ascii="Arial Narrow" w:hAnsi="Arial Narrow"/>
                <w:color w:val="000000" w:themeColor="text1"/>
                <w:sz w:val="18"/>
              </w:rPr>
              <w:t>tr</w:t>
            </w:r>
            <w:proofErr w:type="spellEnd"/>
            <w:r>
              <w:rPr>
                <w:rFonts w:ascii="Arial Narrow" w:hAnsi="Arial Narrow"/>
                <w:color w:val="000000" w:themeColor="text1"/>
                <w:sz w:val="18"/>
              </w:rPr>
              <w:t xml:space="preserve">(item)) &amp; "=" &amp; </w:t>
            </w:r>
            <w:proofErr w:type="spellStart"/>
            <w:r w:rsidRPr="00CE60A0">
              <w:rPr>
                <w:rFonts w:ascii="Arial Narrow" w:hAnsi="Arial Narrow"/>
                <w:color w:val="000000" w:themeColor="text1"/>
                <w:sz w:val="18"/>
              </w:rPr>
              <w:t>Server.URLEncode</w:t>
            </w:r>
            <w:proofErr w:type="spellEnd"/>
            <w:r w:rsidRPr="00CE60A0">
              <w:rPr>
                <w:rFonts w:ascii="Arial Narrow" w:hAnsi="Arial Narrow"/>
                <w:color w:val="000000" w:themeColor="text1"/>
                <w:sz w:val="18"/>
              </w:rPr>
              <w:t>(</w:t>
            </w:r>
            <w:proofErr w:type="spellStart"/>
            <w:r w:rsidRPr="00CE60A0">
              <w:rPr>
                <w:rFonts w:ascii="Arial Narrow" w:hAnsi="Arial Narrow"/>
                <w:color w:val="000000" w:themeColor="text1"/>
                <w:sz w:val="18"/>
              </w:rPr>
              <w:t>CStr</w:t>
            </w:r>
            <w:proofErr w:type="spellEnd"/>
            <w:r w:rsidRPr="00CE60A0">
              <w:rPr>
                <w:rFonts w:ascii="Arial Narrow" w:hAnsi="Arial Narrow"/>
                <w:color w:val="000000" w:themeColor="text1"/>
                <w:sz w:val="18"/>
              </w:rPr>
              <w:t>(Request(item)))</w:t>
            </w:r>
          </w:p>
          <w:p w14:paraId="057B01CB" w14:textId="77777777" w:rsidR="00CE60A0" w:rsidRPr="00CE60A0" w:rsidRDefault="00CE60A0" w:rsidP="00CE60A0">
            <w:pPr>
              <w:pStyle w:val="Content"/>
              <w:rPr>
                <w:rFonts w:ascii="Arial Narrow" w:hAnsi="Arial Narrow"/>
                <w:color w:val="000000" w:themeColor="text1"/>
                <w:sz w:val="18"/>
              </w:rPr>
            </w:pPr>
            <w:r w:rsidRPr="00CE60A0">
              <w:rPr>
                <w:rFonts w:ascii="Arial Narrow" w:hAnsi="Arial Narrow"/>
                <w:color w:val="000000" w:themeColor="text1"/>
                <w:sz w:val="18"/>
              </w:rPr>
              <w:t xml:space="preserve">        </w:t>
            </w:r>
            <w:proofErr w:type="spellStart"/>
            <w:r w:rsidRPr="00CE60A0">
              <w:rPr>
                <w:rFonts w:ascii="Arial Narrow" w:hAnsi="Arial Narrow"/>
                <w:color w:val="000000" w:themeColor="text1"/>
                <w:sz w:val="18"/>
              </w:rPr>
              <w:t>seperator</w:t>
            </w:r>
            <w:proofErr w:type="spellEnd"/>
            <w:r w:rsidRPr="00CE60A0">
              <w:rPr>
                <w:rFonts w:ascii="Arial Narrow" w:hAnsi="Arial Narrow"/>
                <w:color w:val="000000" w:themeColor="text1"/>
                <w:sz w:val="18"/>
              </w:rPr>
              <w:t xml:space="preserve"> = "&amp;"</w:t>
            </w:r>
          </w:p>
          <w:p w14:paraId="5B007075" w14:textId="77777777" w:rsidR="00CE60A0" w:rsidRPr="00CE60A0" w:rsidRDefault="00CE60A0" w:rsidP="00CE60A0">
            <w:pPr>
              <w:pStyle w:val="Content"/>
              <w:rPr>
                <w:rFonts w:ascii="Arial Narrow" w:hAnsi="Arial Narrow"/>
                <w:color w:val="000000" w:themeColor="text1"/>
                <w:sz w:val="18"/>
              </w:rPr>
            </w:pPr>
            <w:r w:rsidRPr="00CE60A0">
              <w:rPr>
                <w:rFonts w:ascii="Arial Narrow" w:hAnsi="Arial Narrow"/>
                <w:color w:val="000000" w:themeColor="text1"/>
                <w:sz w:val="18"/>
              </w:rPr>
              <w:t xml:space="preserve">        ' Increment the count to the next array location</w:t>
            </w:r>
          </w:p>
          <w:p w14:paraId="3AE71CAF" w14:textId="77777777" w:rsidR="00CE60A0" w:rsidRPr="00CE60A0" w:rsidRDefault="00CE60A0" w:rsidP="00CE60A0">
            <w:pPr>
              <w:pStyle w:val="Content"/>
              <w:rPr>
                <w:rFonts w:ascii="Arial Narrow" w:hAnsi="Arial Narrow"/>
                <w:color w:val="000000" w:themeColor="text1"/>
                <w:sz w:val="18"/>
              </w:rPr>
            </w:pPr>
            <w:r w:rsidRPr="00CE60A0">
              <w:rPr>
                <w:rFonts w:ascii="Arial Narrow" w:hAnsi="Arial Narrow"/>
                <w:color w:val="000000" w:themeColor="text1"/>
                <w:sz w:val="18"/>
              </w:rPr>
              <w:t xml:space="preserve">        count = count + 1</w:t>
            </w:r>
          </w:p>
          <w:p w14:paraId="4F4439CB" w14:textId="77777777" w:rsidR="00CE60A0" w:rsidRPr="00CE60A0" w:rsidRDefault="00CE60A0" w:rsidP="00CE60A0">
            <w:pPr>
              <w:pStyle w:val="Content"/>
              <w:rPr>
                <w:rFonts w:ascii="Arial Narrow" w:hAnsi="Arial Narrow"/>
                <w:color w:val="000000" w:themeColor="text1"/>
                <w:sz w:val="18"/>
              </w:rPr>
            </w:pPr>
            <w:r w:rsidRPr="00CE60A0">
              <w:rPr>
                <w:rFonts w:ascii="Arial Narrow" w:hAnsi="Arial Narrow"/>
                <w:color w:val="000000" w:themeColor="text1"/>
                <w:sz w:val="18"/>
              </w:rPr>
              <w:t xml:space="preserve">    End If</w:t>
            </w:r>
          </w:p>
          <w:p w14:paraId="076A00E2" w14:textId="77777777" w:rsidR="00EA3507" w:rsidRPr="00CE60A0" w:rsidRDefault="00CE60A0" w:rsidP="00CE60A0">
            <w:pPr>
              <w:pStyle w:val="Content"/>
              <w:rPr>
                <w:rFonts w:ascii="Arial Narrow" w:hAnsi="Arial Narrow"/>
                <w:color w:val="000000" w:themeColor="text1"/>
                <w:sz w:val="18"/>
              </w:rPr>
            </w:pPr>
            <w:r w:rsidRPr="00CE60A0">
              <w:rPr>
                <w:rFonts w:ascii="Arial Narrow" w:hAnsi="Arial Narrow"/>
                <w:color w:val="000000" w:themeColor="text1"/>
                <w:sz w:val="18"/>
              </w:rPr>
              <w:t>Next</w:t>
            </w:r>
          </w:p>
        </w:tc>
      </w:tr>
      <w:tr w:rsidR="00CE60A0" w:rsidRPr="00694B77" w14:paraId="6DB0A18F" w14:textId="77777777" w:rsidTr="00CE60A0">
        <w:trPr>
          <w:trHeight w:val="60"/>
        </w:trPr>
        <w:tc>
          <w:tcPr>
            <w:tcW w:w="9376" w:type="dxa"/>
            <w:shd w:val="clear" w:color="auto" w:fill="BFBFBF" w:themeFill="background1" w:themeFillShade="BF"/>
          </w:tcPr>
          <w:p w14:paraId="790FC976" w14:textId="77777777" w:rsidR="00CE60A0" w:rsidRPr="00CE60A0" w:rsidRDefault="00CE60A0" w:rsidP="00CE60A0">
            <w:pPr>
              <w:pStyle w:val="Content"/>
              <w:rPr>
                <w:rFonts w:ascii="Arial Narrow" w:hAnsi="Arial Narrow"/>
                <w:color w:val="000000" w:themeColor="text1"/>
              </w:rPr>
            </w:pPr>
          </w:p>
        </w:tc>
      </w:tr>
    </w:tbl>
    <w:p w14:paraId="2C32E828" w14:textId="77777777" w:rsidR="00EA3507" w:rsidRDefault="00EA3507" w:rsidP="00EA3507">
      <w:pPr>
        <w:pStyle w:val="Content"/>
      </w:pPr>
    </w:p>
    <w:p w14:paraId="38010E17" w14:textId="77777777" w:rsidR="00B61D0E" w:rsidRDefault="00B61D0E" w:rsidP="00EA3507">
      <w:pPr>
        <w:pStyle w:val="Content"/>
        <w:rPr>
          <w:b/>
          <w:u w:val="single"/>
        </w:rPr>
      </w:pPr>
      <w:r>
        <w:rPr>
          <w:b/>
          <w:u w:val="single"/>
        </w:rPr>
        <w:t>Step 2</w:t>
      </w:r>
      <w:r w:rsidRPr="007D1524">
        <w:rPr>
          <w:b/>
          <w:u w:val="single"/>
        </w:rPr>
        <w:t>: Create</w:t>
      </w:r>
      <w:r>
        <w:rPr>
          <w:b/>
          <w:u w:val="single"/>
        </w:rPr>
        <w:t xml:space="preserve"> SHA256 HMAC </w:t>
      </w:r>
    </w:p>
    <w:p w14:paraId="1B864DBE" w14:textId="77777777" w:rsidR="00B61D0E" w:rsidRPr="00CC496D" w:rsidRDefault="00B61D0E" w:rsidP="00B61D0E">
      <w:pPr>
        <w:pStyle w:val="Content"/>
        <w:numPr>
          <w:ilvl w:val="0"/>
          <w:numId w:val="4"/>
        </w:numPr>
        <w:rPr>
          <w:i/>
        </w:rPr>
      </w:pPr>
      <w:r w:rsidRPr="00CC496D">
        <w:rPr>
          <w:i/>
        </w:rPr>
        <w:lastRenderedPageBreak/>
        <w:t xml:space="preserve">Obtain Secure Hash Secret either from </w:t>
      </w:r>
      <w:r w:rsidR="008F7459">
        <w:rPr>
          <w:i/>
        </w:rPr>
        <w:t xml:space="preserve">the </w:t>
      </w:r>
      <w:r w:rsidRPr="00CC496D">
        <w:rPr>
          <w:i/>
        </w:rPr>
        <w:t>existing</w:t>
      </w:r>
      <w:r>
        <w:rPr>
          <w:i/>
        </w:rPr>
        <w:t xml:space="preserve"> MD5 calculation</w:t>
      </w:r>
      <w:r w:rsidRPr="00CC496D">
        <w:rPr>
          <w:i/>
        </w:rPr>
        <w:t xml:space="preserve"> or from Merchant Administration</w:t>
      </w:r>
    </w:p>
    <w:p w14:paraId="0A612D25" w14:textId="77777777" w:rsidR="00B61D0E" w:rsidRPr="0009279B" w:rsidRDefault="00B61D0E" w:rsidP="00B61D0E">
      <w:pPr>
        <w:pStyle w:val="Content"/>
        <w:numPr>
          <w:ilvl w:val="0"/>
          <w:numId w:val="4"/>
        </w:numPr>
      </w:pPr>
      <w:r w:rsidRPr="008A7DB1">
        <w:rPr>
          <w:i/>
        </w:rPr>
        <w:t>Calculate SHA256 HMAC using the secret as a key to produce the secure hash</w:t>
      </w:r>
    </w:p>
    <w:p w14:paraId="4D0DA3FB" w14:textId="77777777" w:rsidR="00B61D0E" w:rsidRPr="003C3BC0" w:rsidRDefault="00B61D0E" w:rsidP="00B61D0E">
      <w:pPr>
        <w:pStyle w:val="Content"/>
        <w:numPr>
          <w:ilvl w:val="0"/>
          <w:numId w:val="4"/>
        </w:numPr>
      </w:pPr>
      <w:r w:rsidRPr="008A7DB1">
        <w:rPr>
          <w:i/>
        </w:rPr>
        <w:t>Add the hash</w:t>
      </w:r>
      <w:r w:rsidR="003C3BC0">
        <w:rPr>
          <w:i/>
        </w:rPr>
        <w:t xml:space="preserve"> calculated by </w:t>
      </w:r>
      <w:proofErr w:type="spellStart"/>
      <w:r w:rsidR="003C3BC0" w:rsidRPr="003C3BC0">
        <w:rPr>
          <w:rFonts w:ascii="Arial Narrow" w:eastAsia="Times New Roman" w:hAnsi="Arial Narrow" w:cs="Times New Roman"/>
          <w:color w:val="000000" w:themeColor="text1"/>
          <w:sz w:val="20"/>
          <w:szCs w:val="20"/>
        </w:rPr>
        <w:t>objMyVPCConn.doSecureHash</w:t>
      </w:r>
      <w:proofErr w:type="spellEnd"/>
      <w:r w:rsidRPr="008A7DB1">
        <w:rPr>
          <w:i/>
        </w:rPr>
        <w:t xml:space="preserve"> to the request string to send to the gateway</w:t>
      </w:r>
      <w:bookmarkStart w:id="0" w:name="_GoBack"/>
      <w:bookmarkEnd w:id="0"/>
    </w:p>
    <w:p w14:paraId="1F58AF39" w14:textId="77777777" w:rsidR="003C3BC0" w:rsidRPr="000F015F" w:rsidRDefault="003C3BC0" w:rsidP="00B61D0E">
      <w:pPr>
        <w:pStyle w:val="Content"/>
        <w:numPr>
          <w:ilvl w:val="0"/>
          <w:numId w:val="4"/>
        </w:numPr>
      </w:pPr>
      <w:r>
        <w:rPr>
          <w:i/>
        </w:rPr>
        <w:t xml:space="preserve">Also add parameter </w:t>
      </w:r>
      <w:proofErr w:type="spellStart"/>
      <w:r w:rsidRPr="003C3BC0">
        <w:rPr>
          <w:rFonts w:ascii="Arial Narrow" w:eastAsia="Times New Roman" w:hAnsi="Arial Narrow" w:cs="Times New Roman"/>
          <w:color w:val="000000" w:themeColor="text1"/>
          <w:sz w:val="20"/>
          <w:szCs w:val="20"/>
        </w:rPr>
        <w:t>vpc_SecureHashType</w:t>
      </w:r>
      <w:proofErr w:type="spellEnd"/>
      <w:r w:rsidRPr="003C3BC0">
        <w:rPr>
          <w:rFonts w:ascii="Arial Narrow" w:eastAsia="Times New Roman" w:hAnsi="Arial Narrow" w:cs="Times New Roman"/>
          <w:color w:val="000000" w:themeColor="text1"/>
          <w:sz w:val="20"/>
          <w:szCs w:val="20"/>
        </w:rPr>
        <w:t>=SHA256</w:t>
      </w:r>
    </w:p>
    <w:p w14:paraId="2846EBC9" w14:textId="77777777" w:rsidR="00EA3507" w:rsidRPr="00F94971" w:rsidRDefault="00EA3507" w:rsidP="00EA3507">
      <w:pPr>
        <w:pStyle w:val="Content"/>
        <w:rPr>
          <w:u w:val="single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16"/>
      </w:tblGrid>
      <w:tr w:rsidR="00EA3507" w:rsidRPr="00694B77" w14:paraId="238C4181" w14:textId="77777777" w:rsidTr="008F7459">
        <w:trPr>
          <w:trHeight w:val="841"/>
        </w:trPr>
        <w:tc>
          <w:tcPr>
            <w:tcW w:w="9016" w:type="dxa"/>
            <w:shd w:val="clear" w:color="auto" w:fill="BFBFBF" w:themeFill="background1" w:themeFillShade="BF"/>
          </w:tcPr>
          <w:p w14:paraId="43D03BD6" w14:textId="77777777" w:rsidR="003C3BC0" w:rsidRPr="003C3BC0" w:rsidRDefault="003C3BC0" w:rsidP="003C3BC0">
            <w:pPr>
              <w:rPr>
                <w:rFonts w:ascii="Arial Narrow" w:hAnsi="Arial Narrow"/>
                <w:color w:val="000000" w:themeColor="text1"/>
              </w:rPr>
            </w:pPr>
            <w:r w:rsidRPr="003C3BC0">
              <w:rPr>
                <w:rFonts w:ascii="Arial Narrow" w:hAnsi="Arial Narrow"/>
                <w:color w:val="000000" w:themeColor="text1"/>
              </w:rPr>
              <w:t xml:space="preserve">    </w:t>
            </w:r>
            <w:proofErr w:type="spellStart"/>
            <w:r w:rsidRPr="003C3BC0">
              <w:rPr>
                <w:rFonts w:ascii="Arial Narrow" w:hAnsi="Arial Narrow"/>
                <w:color w:val="000000" w:themeColor="text1"/>
              </w:rPr>
              <w:t>redirectURL</w:t>
            </w:r>
            <w:proofErr w:type="spellEnd"/>
            <w:r w:rsidRPr="003C3BC0">
              <w:rPr>
                <w:rFonts w:ascii="Arial Narrow" w:hAnsi="Arial Narrow"/>
                <w:color w:val="000000" w:themeColor="text1"/>
              </w:rPr>
              <w:t xml:space="preserve"> = </w:t>
            </w:r>
            <w:proofErr w:type="spellStart"/>
            <w:r w:rsidRPr="003C3BC0">
              <w:rPr>
                <w:rFonts w:ascii="Arial Narrow" w:hAnsi="Arial Narrow"/>
                <w:color w:val="000000" w:themeColor="text1"/>
              </w:rPr>
              <w:t>redirectURL</w:t>
            </w:r>
            <w:proofErr w:type="spellEnd"/>
            <w:r w:rsidRPr="003C3BC0">
              <w:rPr>
                <w:rFonts w:ascii="Arial Narrow" w:hAnsi="Arial Narrow"/>
                <w:color w:val="000000" w:themeColor="text1"/>
              </w:rPr>
              <w:t xml:space="preserve"> &amp; </w:t>
            </w:r>
            <w:proofErr w:type="spellStart"/>
            <w:r w:rsidRPr="003C3BC0">
              <w:rPr>
                <w:rFonts w:ascii="Arial Narrow" w:hAnsi="Arial Narrow"/>
                <w:color w:val="000000" w:themeColor="text1"/>
              </w:rPr>
              <w:t>seperator</w:t>
            </w:r>
            <w:proofErr w:type="spellEnd"/>
            <w:r w:rsidRPr="003C3BC0">
              <w:rPr>
                <w:rFonts w:ascii="Arial Narrow" w:hAnsi="Arial Narrow"/>
                <w:color w:val="000000" w:themeColor="text1"/>
              </w:rPr>
              <w:t xml:space="preserve"> &amp; "</w:t>
            </w:r>
            <w:proofErr w:type="spellStart"/>
            <w:r w:rsidRPr="003C3BC0">
              <w:rPr>
                <w:rFonts w:ascii="Arial Narrow" w:hAnsi="Arial Narrow"/>
                <w:color w:val="000000" w:themeColor="text1"/>
              </w:rPr>
              <w:t>vpc_SecureHash</w:t>
            </w:r>
            <w:proofErr w:type="spellEnd"/>
            <w:r w:rsidRPr="003C3BC0">
              <w:rPr>
                <w:rFonts w:ascii="Arial Narrow" w:hAnsi="Arial Narrow"/>
                <w:color w:val="000000" w:themeColor="text1"/>
              </w:rPr>
              <w:t xml:space="preserve">=" &amp; </w:t>
            </w:r>
            <w:proofErr w:type="spellStart"/>
            <w:r w:rsidRPr="003C3BC0">
              <w:rPr>
                <w:rFonts w:ascii="Arial Narrow" w:hAnsi="Arial Narrow"/>
                <w:color w:val="000000" w:themeColor="text1"/>
              </w:rPr>
              <w:t>objMyVPCConn.doSecureHash</w:t>
            </w:r>
            <w:proofErr w:type="spellEnd"/>
            <w:r w:rsidRPr="003C3BC0">
              <w:rPr>
                <w:rFonts w:ascii="Arial Narrow" w:hAnsi="Arial Narrow"/>
                <w:color w:val="000000" w:themeColor="text1"/>
              </w:rPr>
              <w:t xml:space="preserve"> &amp; </w:t>
            </w:r>
            <w:proofErr w:type="spellStart"/>
            <w:r w:rsidRPr="003C3BC0">
              <w:rPr>
                <w:rFonts w:ascii="Arial Narrow" w:hAnsi="Arial Narrow"/>
                <w:color w:val="000000" w:themeColor="text1"/>
              </w:rPr>
              <w:t>seperator</w:t>
            </w:r>
            <w:proofErr w:type="spellEnd"/>
            <w:r w:rsidRPr="003C3BC0">
              <w:rPr>
                <w:rFonts w:ascii="Arial Narrow" w:hAnsi="Arial Narrow"/>
                <w:color w:val="000000" w:themeColor="text1"/>
              </w:rPr>
              <w:t xml:space="preserve"> &amp; "</w:t>
            </w:r>
            <w:proofErr w:type="spellStart"/>
            <w:r w:rsidRPr="003C3BC0">
              <w:rPr>
                <w:rFonts w:ascii="Arial Narrow" w:hAnsi="Arial Narrow"/>
                <w:color w:val="000000" w:themeColor="text1"/>
              </w:rPr>
              <w:t>vpc_SecureHashType</w:t>
            </w:r>
            <w:proofErr w:type="spellEnd"/>
            <w:r w:rsidRPr="003C3BC0">
              <w:rPr>
                <w:rFonts w:ascii="Arial Narrow" w:hAnsi="Arial Narrow"/>
                <w:color w:val="000000" w:themeColor="text1"/>
              </w:rPr>
              <w:t xml:space="preserve">=SHA256" </w:t>
            </w:r>
          </w:p>
          <w:p w14:paraId="269454F7" w14:textId="77777777" w:rsidR="00E11DD1" w:rsidRPr="007D1524" w:rsidRDefault="00E11DD1" w:rsidP="00B61D0E">
            <w:pPr>
              <w:pStyle w:val="Content"/>
              <w:rPr>
                <w:rFonts w:ascii="Arial Narrow" w:hAnsi="Arial Narrow"/>
                <w:color w:val="000000" w:themeColor="text1"/>
              </w:rPr>
            </w:pPr>
          </w:p>
        </w:tc>
      </w:tr>
    </w:tbl>
    <w:p w14:paraId="56B9A710" w14:textId="77777777" w:rsidR="00EA3507" w:rsidRDefault="00EA3507" w:rsidP="00EA3507">
      <w:pPr>
        <w:pStyle w:val="Content"/>
      </w:pPr>
    </w:p>
    <w:p w14:paraId="2B4AE94E" w14:textId="77777777" w:rsidR="00E11DD1" w:rsidRDefault="00776049" w:rsidP="00E11DD1">
      <w:pPr>
        <w:pStyle w:val="Heading2"/>
        <w:rPr>
          <w:rFonts w:eastAsia="Times New Roman"/>
        </w:rPr>
      </w:pPr>
      <w:r>
        <w:rPr>
          <w:rFonts w:eastAsia="Times New Roman"/>
        </w:rPr>
        <w:t>Can I process 2.5 Party (Server Hosted with card details) transactions?</w:t>
      </w:r>
    </w:p>
    <w:p w14:paraId="73E51CAA" w14:textId="77777777" w:rsidR="00776049" w:rsidRPr="00776049" w:rsidRDefault="00776049" w:rsidP="00776049">
      <w:pPr>
        <w:rPr>
          <w:rFonts w:ascii="Frutiger 45 Light" w:hAnsi="Frutiger 45 Light"/>
          <w:lang w:val="en-US"/>
        </w:rPr>
      </w:pPr>
      <w:r w:rsidRPr="00776049">
        <w:rPr>
          <w:rFonts w:ascii="Frutiger 45 Light" w:hAnsi="Frutiger 45 Light"/>
          <w:lang w:val="en-US"/>
        </w:rPr>
        <w:t>Yes</w:t>
      </w:r>
      <w:r>
        <w:rPr>
          <w:rFonts w:ascii="Frutiger 45 Light" w:hAnsi="Frutiger 45 Light"/>
          <w:lang w:val="en-US"/>
        </w:rPr>
        <w:t>,</w:t>
      </w:r>
      <w:r w:rsidR="008F7459">
        <w:rPr>
          <w:rFonts w:ascii="Frutiger 45 Light" w:hAnsi="Frutiger 45 Light"/>
          <w:lang w:val="en-US"/>
        </w:rPr>
        <w:t xml:space="preserve"> the process will use the same logic as above 3 Party example.  Y</w:t>
      </w:r>
      <w:r>
        <w:rPr>
          <w:rFonts w:ascii="Frutiger 45 Light" w:hAnsi="Frutiger 45 Light"/>
          <w:lang w:val="en-US"/>
        </w:rPr>
        <w:t>ou</w:t>
      </w:r>
      <w:r w:rsidR="008F7459">
        <w:rPr>
          <w:rFonts w:ascii="Frutiger 45 Light" w:hAnsi="Frutiger 45 Light"/>
          <w:lang w:val="en-US"/>
        </w:rPr>
        <w:t>r developer</w:t>
      </w:r>
      <w:r>
        <w:rPr>
          <w:rFonts w:ascii="Frutiger 45 Light" w:hAnsi="Frutiger 45 Light"/>
          <w:lang w:val="en-US"/>
        </w:rPr>
        <w:t xml:space="preserve"> will need to</w:t>
      </w:r>
      <w:r w:rsidR="008F7459">
        <w:rPr>
          <w:rFonts w:ascii="Frutiger 45 Light" w:hAnsi="Frutiger 45 Light"/>
          <w:lang w:val="en-US"/>
        </w:rPr>
        <w:t xml:space="preserve"> calculate the SHA256 HMAC </w:t>
      </w:r>
      <w:r>
        <w:rPr>
          <w:rFonts w:ascii="Frutiger 45 Light" w:hAnsi="Frutiger 45 Light"/>
          <w:lang w:val="en-US"/>
        </w:rPr>
        <w:t xml:space="preserve">and POST the data to the Payment Server.  </w:t>
      </w:r>
    </w:p>
    <w:p w14:paraId="3789A2F7" w14:textId="77777777" w:rsidR="00EA3507" w:rsidRDefault="00EA3507" w:rsidP="00EA3507">
      <w:pPr>
        <w:pStyle w:val="Content"/>
      </w:pPr>
    </w:p>
    <w:sectPr w:rsidR="00EA35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Frutiger 45 Light">
    <w:altName w:val="Calibri"/>
    <w:charset w:val="00"/>
    <w:family w:val="auto"/>
    <w:pitch w:val="variable"/>
    <w:sig w:usb0="80000027" w:usb1="00000000" w:usb2="00000000" w:usb3="00000000" w:csb0="00000001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B6139"/>
    <w:multiLevelType w:val="hybridMultilevel"/>
    <w:tmpl w:val="186A0D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B35AD"/>
    <w:multiLevelType w:val="hybridMultilevel"/>
    <w:tmpl w:val="C1D0CC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9C7351"/>
    <w:multiLevelType w:val="hybridMultilevel"/>
    <w:tmpl w:val="7C706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E128AF"/>
    <w:multiLevelType w:val="hybridMultilevel"/>
    <w:tmpl w:val="F5E4E3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547922"/>
    <w:multiLevelType w:val="hybridMultilevel"/>
    <w:tmpl w:val="D3365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604"/>
    <w:rsid w:val="000F5CF7"/>
    <w:rsid w:val="00196194"/>
    <w:rsid w:val="00311ADC"/>
    <w:rsid w:val="003C3BC0"/>
    <w:rsid w:val="0061758B"/>
    <w:rsid w:val="00776049"/>
    <w:rsid w:val="007F288F"/>
    <w:rsid w:val="00826604"/>
    <w:rsid w:val="008D10FA"/>
    <w:rsid w:val="008F7459"/>
    <w:rsid w:val="00B61D0E"/>
    <w:rsid w:val="00CD6B47"/>
    <w:rsid w:val="00CE60A0"/>
    <w:rsid w:val="00D07337"/>
    <w:rsid w:val="00E11DD1"/>
    <w:rsid w:val="00EA3507"/>
    <w:rsid w:val="00EA7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087C4A"/>
  <w15:chartTrackingRefBased/>
  <w15:docId w15:val="{27162A09-A800-49D6-A9AE-0585126B3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82660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26604"/>
    <w:rPr>
      <w:rFonts w:ascii="Arial" w:hAnsi="Arial" w:cs="Arial"/>
      <w:b/>
      <w:bCs/>
      <w:i/>
      <w:iCs/>
      <w:sz w:val="28"/>
      <w:szCs w:val="28"/>
      <w:lang w:val="en-US"/>
    </w:rPr>
  </w:style>
  <w:style w:type="paragraph" w:styleId="ListParagraph">
    <w:name w:val="List Paragraph"/>
    <w:basedOn w:val="Normal"/>
    <w:uiPriority w:val="34"/>
    <w:qFormat/>
    <w:rsid w:val="00826604"/>
    <w:pPr>
      <w:ind w:left="720"/>
      <w:contextualSpacing/>
    </w:pPr>
  </w:style>
  <w:style w:type="paragraph" w:customStyle="1" w:styleId="Content">
    <w:name w:val="Content"/>
    <w:basedOn w:val="Normal"/>
    <w:rsid w:val="00EA3507"/>
    <w:pPr>
      <w:spacing w:before="60" w:after="60"/>
    </w:pPr>
    <w:rPr>
      <w:rFonts w:ascii="Frutiger 45 Light" w:hAnsi="Frutiger 45 Light"/>
      <w:lang w:val="en-US"/>
    </w:rPr>
  </w:style>
  <w:style w:type="table" w:styleId="TableGrid">
    <w:name w:val="Table Grid"/>
    <w:basedOn w:val="TableNormal"/>
    <w:rsid w:val="00EA35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371</Words>
  <Characters>2121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MasterCard</Company>
  <LinksUpToDate>false</LinksUpToDate>
  <CharactersWithSpaces>2488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McCoola, Matthew</dc:creator>
  <cp:keywords/>
  <dc:description/>
  <cp:lastModifiedBy>Microsoft Office User</cp:lastModifiedBy>
  <cp:revision>3</cp:revision>
  <dcterms:created xsi:type="dcterms:W3CDTF">2016-08-18T22:19:00Z</dcterms:created>
  <dcterms:modified xsi:type="dcterms:W3CDTF">2016-11-10T14:33:00Z</dcterms:modified>
</cp:coreProperties>
</file>